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A4EF1B" w14:textId="77777777" w:rsidR="00C72E3F" w:rsidRPr="00C72E3F" w:rsidRDefault="00C72E3F" w:rsidP="00C72E3F">
      <w:pPr>
        <w:jc w:val="center"/>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PROJECT NO. 49125</w:t>
      </w:r>
    </w:p>
    <w:tbl>
      <w:tblPr>
        <w:tblW w:w="9350" w:type="dxa"/>
        <w:tblLayout w:type="fixed"/>
        <w:tblLook w:val="0400" w:firstRow="0" w:lastRow="0" w:firstColumn="0" w:lastColumn="0" w:noHBand="0" w:noVBand="1"/>
      </w:tblPr>
      <w:tblGrid>
        <w:gridCol w:w="4495"/>
        <w:gridCol w:w="360"/>
        <w:gridCol w:w="4495"/>
      </w:tblGrid>
      <w:tr w:rsidR="00C72E3F" w:rsidRPr="00C72E3F" w14:paraId="7349B1BF" w14:textId="77777777" w:rsidTr="001E1EC7">
        <w:tc>
          <w:tcPr>
            <w:tcW w:w="4495" w:type="dxa"/>
          </w:tcPr>
          <w:p w14:paraId="4975C742" w14:textId="77777777" w:rsidR="00C72E3F" w:rsidRPr="00C72E3F" w:rsidRDefault="00C72E3F" w:rsidP="00C72E3F">
            <w:pPr>
              <w:spacing w:after="0" w:line="240" w:lineRule="auto"/>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 xml:space="preserve">REVIEW OF ISSUES RELATING </w:t>
            </w:r>
          </w:p>
          <w:p w14:paraId="466A10C2" w14:textId="77777777" w:rsidR="00C72E3F" w:rsidRPr="00C72E3F" w:rsidRDefault="00C72E3F" w:rsidP="00C72E3F">
            <w:pPr>
              <w:spacing w:after="0" w:line="240" w:lineRule="auto"/>
              <w:rPr>
                <w:rFonts w:ascii="Times New Roman" w:eastAsia="Times New Roman" w:hAnsi="Times New Roman" w:cs="Times New Roman"/>
                <w:b/>
                <w:sz w:val="24"/>
                <w:szCs w:val="24"/>
              </w:rPr>
            </w:pPr>
          </w:p>
          <w:p w14:paraId="6E11BDE3" w14:textId="77777777" w:rsidR="00C72E3F" w:rsidRPr="00C72E3F" w:rsidRDefault="00C72E3F" w:rsidP="00C72E3F">
            <w:pPr>
              <w:spacing w:after="0" w:line="240" w:lineRule="auto"/>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 xml:space="preserve">TO ELECTRIC VEHICLES </w:t>
            </w:r>
          </w:p>
        </w:tc>
        <w:tc>
          <w:tcPr>
            <w:tcW w:w="360" w:type="dxa"/>
          </w:tcPr>
          <w:p w14:paraId="39AE9E62" w14:textId="77777777" w:rsidR="00C72E3F" w:rsidRPr="00C72E3F" w:rsidRDefault="00C72E3F" w:rsidP="00C72E3F">
            <w:pPr>
              <w:spacing w:after="0" w:line="240" w:lineRule="auto"/>
              <w:jc w:val="center"/>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w:t>
            </w:r>
          </w:p>
          <w:p w14:paraId="7AFEE53F" w14:textId="77777777" w:rsidR="00C72E3F" w:rsidRPr="00C72E3F" w:rsidRDefault="00C72E3F" w:rsidP="00C72E3F">
            <w:pPr>
              <w:spacing w:after="0" w:line="240" w:lineRule="auto"/>
              <w:jc w:val="center"/>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w:t>
            </w:r>
          </w:p>
          <w:p w14:paraId="1FADA550" w14:textId="77777777" w:rsidR="00C72E3F" w:rsidRPr="00C72E3F" w:rsidRDefault="00C72E3F" w:rsidP="00C72E3F">
            <w:pPr>
              <w:spacing w:after="0" w:line="240" w:lineRule="auto"/>
              <w:jc w:val="center"/>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w:t>
            </w:r>
          </w:p>
        </w:tc>
        <w:tc>
          <w:tcPr>
            <w:tcW w:w="4495" w:type="dxa"/>
          </w:tcPr>
          <w:p w14:paraId="63ABB89D" w14:textId="77777777" w:rsidR="00C72E3F" w:rsidRPr="00C72E3F" w:rsidRDefault="00C72E3F" w:rsidP="00C72E3F">
            <w:pPr>
              <w:spacing w:after="0" w:line="240" w:lineRule="auto"/>
              <w:jc w:val="center"/>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BEFORE THE</w:t>
            </w:r>
          </w:p>
          <w:p w14:paraId="4DD654F9" w14:textId="77777777" w:rsidR="00C72E3F" w:rsidRPr="00C72E3F" w:rsidRDefault="00C72E3F" w:rsidP="00C72E3F">
            <w:pPr>
              <w:spacing w:after="0" w:line="240" w:lineRule="auto"/>
              <w:jc w:val="center"/>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PUBLIC UTILITY COMMISSION</w:t>
            </w:r>
          </w:p>
          <w:p w14:paraId="3286AA8D" w14:textId="77777777" w:rsidR="00C72E3F" w:rsidRPr="00C72E3F" w:rsidRDefault="00C72E3F" w:rsidP="00C72E3F">
            <w:pPr>
              <w:spacing w:after="0" w:line="240" w:lineRule="auto"/>
              <w:jc w:val="center"/>
              <w:rPr>
                <w:rFonts w:ascii="Times New Roman" w:eastAsia="Times New Roman" w:hAnsi="Times New Roman" w:cs="Times New Roman"/>
                <w:b/>
                <w:sz w:val="24"/>
                <w:szCs w:val="24"/>
              </w:rPr>
            </w:pPr>
            <w:r w:rsidRPr="00C72E3F">
              <w:rPr>
                <w:rFonts w:ascii="Times New Roman" w:eastAsia="Times New Roman" w:hAnsi="Times New Roman" w:cs="Times New Roman"/>
                <w:b/>
                <w:sz w:val="24"/>
                <w:szCs w:val="24"/>
              </w:rPr>
              <w:t>OF TEXAS</w:t>
            </w:r>
          </w:p>
        </w:tc>
      </w:tr>
    </w:tbl>
    <w:p w14:paraId="6D34D403" w14:textId="069268F0" w:rsidR="00C72E3F" w:rsidRDefault="00C72E3F" w:rsidP="00C72E3F">
      <w:pPr>
        <w:tabs>
          <w:tab w:val="left" w:pos="7920"/>
        </w:tabs>
        <w:spacing w:after="0"/>
        <w:jc w:val="center"/>
        <w:rPr>
          <w:rFonts w:ascii="Times New Roman" w:eastAsia="Times New Roman" w:hAnsi="Times New Roman" w:cs="Times New Roman"/>
          <w:b/>
          <w:sz w:val="24"/>
          <w:szCs w:val="24"/>
        </w:rPr>
      </w:pPr>
    </w:p>
    <w:p w14:paraId="39D081A6" w14:textId="77777777" w:rsidR="00420262" w:rsidRPr="00C72E3F" w:rsidRDefault="00420262" w:rsidP="00C72E3F">
      <w:pPr>
        <w:tabs>
          <w:tab w:val="left" w:pos="7920"/>
        </w:tabs>
        <w:spacing w:after="0"/>
        <w:jc w:val="center"/>
        <w:rPr>
          <w:rFonts w:ascii="Times New Roman" w:eastAsia="Times New Roman" w:hAnsi="Times New Roman" w:cs="Times New Roman"/>
          <w:b/>
          <w:sz w:val="24"/>
          <w:szCs w:val="24"/>
        </w:rPr>
      </w:pPr>
    </w:p>
    <w:p w14:paraId="2199488B" w14:textId="77777777" w:rsidR="004D734D" w:rsidRDefault="008D7D37" w:rsidP="001E1EC7">
      <w:pPr>
        <w:tabs>
          <w:tab w:val="left" w:pos="7920"/>
        </w:tabs>
        <w:spacing w:after="0" w:line="360" w:lineRule="auto"/>
        <w:jc w:val="center"/>
        <w:rPr>
          <w:rFonts w:ascii="Times New Roman" w:eastAsia="Calibri" w:hAnsi="Times New Roman" w:cs="Times New Roman"/>
          <w:b/>
          <w:sz w:val="24"/>
          <w:szCs w:val="24"/>
        </w:rPr>
      </w:pPr>
      <w:r w:rsidRPr="008D7D37">
        <w:rPr>
          <w:rFonts w:ascii="Times New Roman" w:eastAsia="Calibri" w:hAnsi="Times New Roman" w:cs="Times New Roman"/>
          <w:b/>
          <w:sz w:val="24"/>
          <w:szCs w:val="24"/>
        </w:rPr>
        <w:t xml:space="preserve">COMMENTS </w:t>
      </w:r>
    </w:p>
    <w:p w14:paraId="0419B960" w14:textId="11EF3A39" w:rsidR="008D7D37" w:rsidRPr="008D7D37" w:rsidRDefault="008D7D37" w:rsidP="001E1EC7">
      <w:pPr>
        <w:tabs>
          <w:tab w:val="left" w:pos="7920"/>
        </w:tabs>
        <w:spacing w:after="0" w:line="360" w:lineRule="auto"/>
        <w:jc w:val="center"/>
        <w:rPr>
          <w:rFonts w:ascii="Times New Roman" w:eastAsia="Calibri" w:hAnsi="Times New Roman" w:cs="Times New Roman"/>
          <w:b/>
          <w:sz w:val="24"/>
          <w:szCs w:val="24"/>
        </w:rPr>
      </w:pPr>
      <w:r w:rsidRPr="008D7D37">
        <w:rPr>
          <w:rFonts w:ascii="Times New Roman" w:eastAsia="Calibri" w:hAnsi="Times New Roman" w:cs="Times New Roman"/>
          <w:b/>
          <w:sz w:val="24"/>
          <w:szCs w:val="24"/>
        </w:rPr>
        <w:t>from</w:t>
      </w:r>
    </w:p>
    <w:p w14:paraId="362D6B2B" w14:textId="2CEAC768" w:rsidR="008D7D37" w:rsidRPr="008D7D37" w:rsidRDefault="008D7D37" w:rsidP="001E1EC7">
      <w:pPr>
        <w:tabs>
          <w:tab w:val="left" w:pos="7920"/>
        </w:tabs>
        <w:spacing w:after="0" w:line="360" w:lineRule="auto"/>
        <w:jc w:val="center"/>
        <w:rPr>
          <w:rFonts w:ascii="Times New Roman" w:eastAsia="Calibri" w:hAnsi="Times New Roman" w:cs="Times New Roman"/>
          <w:b/>
          <w:sz w:val="24"/>
          <w:szCs w:val="24"/>
        </w:rPr>
      </w:pPr>
      <w:r w:rsidRPr="008D7D37">
        <w:rPr>
          <w:rFonts w:ascii="Times New Roman" w:eastAsia="Calibri" w:hAnsi="Times New Roman" w:cs="Times New Roman"/>
          <w:b/>
          <w:sz w:val="24"/>
          <w:szCs w:val="24"/>
        </w:rPr>
        <w:t>Texas Electric Transportation Resources Alliance</w:t>
      </w:r>
      <w:r w:rsidR="00E30E0C">
        <w:rPr>
          <w:rFonts w:ascii="Times New Roman" w:eastAsia="Calibri" w:hAnsi="Times New Roman" w:cs="Times New Roman"/>
          <w:b/>
          <w:sz w:val="24"/>
          <w:szCs w:val="24"/>
        </w:rPr>
        <w:t xml:space="preserve"> (</w:t>
      </w:r>
      <w:r w:rsidRPr="008D7D37">
        <w:rPr>
          <w:rFonts w:ascii="Times New Roman" w:eastAsia="Calibri" w:hAnsi="Times New Roman" w:cs="Times New Roman"/>
          <w:b/>
          <w:sz w:val="24"/>
          <w:szCs w:val="24"/>
        </w:rPr>
        <w:t>TxETRA</w:t>
      </w:r>
      <w:r w:rsidR="0002551E">
        <w:rPr>
          <w:rFonts w:ascii="Times New Roman" w:eastAsia="Calibri" w:hAnsi="Times New Roman" w:cs="Times New Roman"/>
          <w:b/>
          <w:sz w:val="24"/>
          <w:szCs w:val="24"/>
        </w:rPr>
        <w:t>)</w:t>
      </w:r>
    </w:p>
    <w:p w14:paraId="4C942C29" w14:textId="77777777" w:rsidR="00A5361F" w:rsidRDefault="00A5361F" w:rsidP="00A5361F">
      <w:pPr>
        <w:pStyle w:val="Default"/>
        <w:spacing w:line="360" w:lineRule="auto"/>
        <w:jc w:val="both"/>
        <w:rPr>
          <w:rFonts w:ascii="Times New Roman" w:hAnsi="Times New Roman" w:cs="Times New Roman"/>
          <w:sz w:val="22"/>
          <w:szCs w:val="22"/>
        </w:rPr>
      </w:pPr>
    </w:p>
    <w:p w14:paraId="5134AFC5" w14:textId="77777777" w:rsidR="006B72E2" w:rsidRDefault="008D7D37" w:rsidP="00A5361F">
      <w:pPr>
        <w:pStyle w:val="Default"/>
        <w:spacing w:line="360" w:lineRule="auto"/>
        <w:jc w:val="both"/>
        <w:rPr>
          <w:rFonts w:ascii="Times New Roman" w:hAnsi="Times New Roman" w:cs="Times New Roman"/>
          <w:b/>
          <w:bCs/>
          <w:sz w:val="22"/>
          <w:szCs w:val="22"/>
        </w:rPr>
      </w:pPr>
      <w:r>
        <w:rPr>
          <w:rFonts w:ascii="Times New Roman" w:hAnsi="Times New Roman" w:cs="Times New Roman"/>
          <w:b/>
          <w:bCs/>
          <w:sz w:val="22"/>
          <w:szCs w:val="22"/>
        </w:rPr>
        <w:t>INTRODUCTION</w:t>
      </w:r>
    </w:p>
    <w:p w14:paraId="7ED0E668" w14:textId="5267C3BD" w:rsidR="001E1EC7" w:rsidRPr="001E1EC7" w:rsidRDefault="001E1EC7" w:rsidP="001E1EC7">
      <w:pPr>
        <w:spacing w:before="240" w:line="360" w:lineRule="auto"/>
        <w:jc w:val="both"/>
        <w:rPr>
          <w:rFonts w:ascii="Times New Roman" w:hAnsi="Times New Roman" w:cs="Times New Roman"/>
        </w:rPr>
      </w:pPr>
      <w:r w:rsidRPr="001E1EC7">
        <w:rPr>
          <w:rFonts w:ascii="Times New Roman" w:hAnsi="Times New Roman" w:cs="Times New Roman"/>
        </w:rPr>
        <w:t xml:space="preserve">The Texas Electric Transportation Resources Alliance (TxETRA) is pleased to submit answers to the following questions in Project No. 49125. TxETRA is comprised of utilities, electric vehicle manufacturers, charging companies and non-profit consumer and environmental organizations. The answers to the questions below are a result of a series of meetings held to discuss our answers that we agree to between ourselves. Further answers by individual members are being submitted. This set of answers does not necessarily reflect the diversity of our members’ positions. </w:t>
      </w:r>
    </w:p>
    <w:p w14:paraId="1B2180B6" w14:textId="63766CB1" w:rsidR="008D7D37" w:rsidRPr="006B72E2" w:rsidRDefault="008D7D37" w:rsidP="00A5361F">
      <w:pPr>
        <w:pStyle w:val="Default"/>
        <w:spacing w:line="360" w:lineRule="auto"/>
        <w:jc w:val="both"/>
        <w:rPr>
          <w:rFonts w:ascii="Times New Roman" w:hAnsi="Times New Roman" w:cs="Times New Roman"/>
          <w:b/>
          <w:bCs/>
          <w:sz w:val="22"/>
          <w:szCs w:val="22"/>
        </w:rPr>
      </w:pPr>
      <w:r>
        <w:rPr>
          <w:rFonts w:ascii="Times New Roman" w:hAnsi="Times New Roman" w:cs="Times New Roman"/>
          <w:sz w:val="22"/>
          <w:szCs w:val="22"/>
        </w:rPr>
        <w:t>In developing responses to the Commission’s second round of question on Project 49125, TxETRA considered the following overarching questions:</w:t>
      </w:r>
    </w:p>
    <w:p w14:paraId="30FEE9AB" w14:textId="600BF319" w:rsidR="0054199F" w:rsidRPr="00A5361F" w:rsidRDefault="0054199F" w:rsidP="00A5361F">
      <w:pPr>
        <w:pStyle w:val="Default"/>
        <w:numPr>
          <w:ilvl w:val="0"/>
          <w:numId w:val="2"/>
        </w:numPr>
        <w:spacing w:line="360" w:lineRule="auto"/>
        <w:jc w:val="both"/>
        <w:rPr>
          <w:rFonts w:ascii="Times New Roman" w:hAnsi="Times New Roman" w:cs="Times New Roman"/>
          <w:sz w:val="22"/>
          <w:szCs w:val="22"/>
        </w:rPr>
      </w:pPr>
      <w:r w:rsidRPr="00A5361F">
        <w:rPr>
          <w:rFonts w:ascii="Times New Roman" w:hAnsi="Times New Roman" w:cs="Times New Roman"/>
          <w:sz w:val="22"/>
          <w:szCs w:val="22"/>
        </w:rPr>
        <w:t xml:space="preserve">What should the policies </w:t>
      </w:r>
      <w:r w:rsidR="007F6DBD" w:rsidRPr="00A5361F">
        <w:rPr>
          <w:rFonts w:ascii="Times New Roman" w:hAnsi="Times New Roman" w:cs="Times New Roman"/>
          <w:sz w:val="22"/>
          <w:szCs w:val="22"/>
        </w:rPr>
        <w:t xml:space="preserve">be </w:t>
      </w:r>
      <w:r w:rsidR="00861E60" w:rsidRPr="00A5361F">
        <w:rPr>
          <w:rFonts w:ascii="Times New Roman" w:hAnsi="Times New Roman" w:cs="Times New Roman"/>
          <w:sz w:val="22"/>
          <w:szCs w:val="22"/>
        </w:rPr>
        <w:t>that determine the optimal installation of chargers</w:t>
      </w:r>
      <w:r w:rsidRPr="00A5361F">
        <w:rPr>
          <w:rFonts w:ascii="Times New Roman" w:hAnsi="Times New Roman" w:cs="Times New Roman"/>
          <w:sz w:val="22"/>
          <w:szCs w:val="22"/>
        </w:rPr>
        <w:t xml:space="preserve">? </w:t>
      </w:r>
    </w:p>
    <w:p w14:paraId="5CEB9EBE" w14:textId="45F0B3F4" w:rsidR="0054199F" w:rsidRPr="00A5361F" w:rsidRDefault="00602F64" w:rsidP="00A5361F">
      <w:pPr>
        <w:pStyle w:val="Default"/>
        <w:numPr>
          <w:ilvl w:val="0"/>
          <w:numId w:val="2"/>
        </w:numPr>
        <w:spacing w:line="360" w:lineRule="auto"/>
        <w:jc w:val="both"/>
        <w:rPr>
          <w:rFonts w:ascii="Times New Roman" w:hAnsi="Times New Roman" w:cs="Times New Roman"/>
          <w:sz w:val="22"/>
          <w:szCs w:val="22"/>
        </w:rPr>
      </w:pPr>
      <w:r w:rsidRPr="00A5361F">
        <w:rPr>
          <w:rFonts w:ascii="Times New Roman" w:hAnsi="Times New Roman" w:cs="Times New Roman"/>
          <w:sz w:val="22"/>
          <w:szCs w:val="22"/>
        </w:rPr>
        <w:t xml:space="preserve">What </w:t>
      </w:r>
      <w:r w:rsidR="001E008F" w:rsidRPr="00A5361F">
        <w:rPr>
          <w:rFonts w:ascii="Times New Roman" w:hAnsi="Times New Roman" w:cs="Times New Roman"/>
          <w:sz w:val="22"/>
          <w:szCs w:val="22"/>
        </w:rPr>
        <w:t xml:space="preserve">policies </w:t>
      </w:r>
      <w:r w:rsidRPr="00A5361F">
        <w:rPr>
          <w:rFonts w:ascii="Times New Roman" w:hAnsi="Times New Roman" w:cs="Times New Roman"/>
          <w:sz w:val="22"/>
          <w:szCs w:val="22"/>
        </w:rPr>
        <w:t xml:space="preserve">best serve </w:t>
      </w:r>
      <w:r w:rsidR="007425B0" w:rsidRPr="00A5361F">
        <w:rPr>
          <w:rFonts w:ascii="Times New Roman" w:hAnsi="Times New Roman" w:cs="Times New Roman"/>
          <w:sz w:val="22"/>
          <w:szCs w:val="22"/>
        </w:rPr>
        <w:t>electric vehicle (</w:t>
      </w:r>
      <w:r w:rsidRPr="00A5361F">
        <w:rPr>
          <w:rFonts w:ascii="Times New Roman" w:hAnsi="Times New Roman" w:cs="Times New Roman"/>
          <w:sz w:val="22"/>
          <w:szCs w:val="22"/>
        </w:rPr>
        <w:t>EV</w:t>
      </w:r>
      <w:r w:rsidR="007425B0" w:rsidRPr="00A5361F">
        <w:rPr>
          <w:rFonts w:ascii="Times New Roman" w:hAnsi="Times New Roman" w:cs="Times New Roman"/>
          <w:sz w:val="22"/>
          <w:szCs w:val="22"/>
        </w:rPr>
        <w:t>)</w:t>
      </w:r>
      <w:r w:rsidRPr="00A5361F">
        <w:rPr>
          <w:rFonts w:ascii="Times New Roman" w:hAnsi="Times New Roman" w:cs="Times New Roman"/>
          <w:sz w:val="22"/>
          <w:szCs w:val="22"/>
        </w:rPr>
        <w:t xml:space="preserve"> drivers </w:t>
      </w:r>
      <w:r w:rsidR="0054199F" w:rsidRPr="00A5361F">
        <w:rPr>
          <w:rFonts w:ascii="Times New Roman" w:hAnsi="Times New Roman" w:cs="Times New Roman"/>
          <w:sz w:val="22"/>
          <w:szCs w:val="22"/>
        </w:rPr>
        <w:t>and assure charging stations are widely available</w:t>
      </w:r>
      <w:r w:rsidR="00C2746B" w:rsidRPr="00A5361F">
        <w:rPr>
          <w:rFonts w:ascii="Times New Roman" w:hAnsi="Times New Roman" w:cs="Times New Roman"/>
          <w:sz w:val="22"/>
          <w:szCs w:val="22"/>
        </w:rPr>
        <w:t>?</w:t>
      </w:r>
    </w:p>
    <w:p w14:paraId="0BA4C341" w14:textId="38137987" w:rsidR="00CB15E5" w:rsidRPr="00AB1E15" w:rsidRDefault="00E579ED" w:rsidP="00AB1E15">
      <w:pPr>
        <w:pStyle w:val="Default"/>
        <w:numPr>
          <w:ilvl w:val="0"/>
          <w:numId w:val="2"/>
        </w:numPr>
        <w:spacing w:line="360" w:lineRule="auto"/>
        <w:jc w:val="both"/>
        <w:rPr>
          <w:rFonts w:ascii="Times New Roman" w:hAnsi="Times New Roman" w:cs="Times New Roman"/>
          <w:sz w:val="22"/>
          <w:szCs w:val="22"/>
        </w:rPr>
      </w:pPr>
      <w:r w:rsidRPr="00A5361F">
        <w:rPr>
          <w:rFonts w:ascii="Times New Roman" w:hAnsi="Times New Roman" w:cs="Times New Roman"/>
          <w:sz w:val="22"/>
          <w:szCs w:val="22"/>
        </w:rPr>
        <w:t xml:space="preserve">What </w:t>
      </w:r>
      <w:r w:rsidR="00C2746B" w:rsidRPr="00A5361F">
        <w:rPr>
          <w:rFonts w:ascii="Times New Roman" w:hAnsi="Times New Roman" w:cs="Times New Roman"/>
          <w:sz w:val="22"/>
          <w:szCs w:val="22"/>
        </w:rPr>
        <w:t xml:space="preserve">is the </w:t>
      </w:r>
      <w:r w:rsidRPr="00A5361F">
        <w:rPr>
          <w:rFonts w:ascii="Times New Roman" w:hAnsi="Times New Roman" w:cs="Times New Roman"/>
          <w:sz w:val="22"/>
          <w:szCs w:val="22"/>
        </w:rPr>
        <w:t xml:space="preserve">appropriate number of chargers </w:t>
      </w:r>
      <w:r w:rsidR="00886EF3" w:rsidRPr="00A5361F">
        <w:rPr>
          <w:rFonts w:ascii="Times New Roman" w:hAnsi="Times New Roman" w:cs="Times New Roman"/>
          <w:sz w:val="22"/>
          <w:szCs w:val="22"/>
        </w:rPr>
        <w:t xml:space="preserve">and how should </w:t>
      </w:r>
      <w:r w:rsidR="007F6DBD" w:rsidRPr="00A5361F">
        <w:rPr>
          <w:rFonts w:ascii="Times New Roman" w:hAnsi="Times New Roman" w:cs="Times New Roman"/>
          <w:sz w:val="22"/>
          <w:szCs w:val="22"/>
        </w:rPr>
        <w:t>that</w:t>
      </w:r>
      <w:r w:rsidR="00C2746B" w:rsidRPr="00A5361F">
        <w:rPr>
          <w:rFonts w:ascii="Times New Roman" w:hAnsi="Times New Roman" w:cs="Times New Roman"/>
          <w:sz w:val="22"/>
          <w:szCs w:val="22"/>
        </w:rPr>
        <w:t xml:space="preserve"> </w:t>
      </w:r>
      <w:r w:rsidR="00886EF3" w:rsidRPr="00A5361F">
        <w:rPr>
          <w:rFonts w:ascii="Times New Roman" w:hAnsi="Times New Roman" w:cs="Times New Roman"/>
          <w:sz w:val="22"/>
          <w:szCs w:val="22"/>
        </w:rPr>
        <w:t xml:space="preserve">be measured? </w:t>
      </w:r>
    </w:p>
    <w:p w14:paraId="4BE3F057" w14:textId="5E2A02FD" w:rsidR="00602F64" w:rsidRPr="00A5361F" w:rsidRDefault="00602F64" w:rsidP="00A5361F">
      <w:pPr>
        <w:pStyle w:val="Default"/>
        <w:numPr>
          <w:ilvl w:val="0"/>
          <w:numId w:val="2"/>
        </w:numPr>
        <w:spacing w:line="360" w:lineRule="auto"/>
        <w:jc w:val="both"/>
        <w:rPr>
          <w:rFonts w:ascii="Times New Roman" w:hAnsi="Times New Roman" w:cs="Times New Roman"/>
          <w:sz w:val="22"/>
          <w:szCs w:val="22"/>
        </w:rPr>
      </w:pPr>
      <w:r w:rsidRPr="00A5361F">
        <w:rPr>
          <w:rFonts w:ascii="Times New Roman" w:hAnsi="Times New Roman" w:cs="Times New Roman"/>
          <w:sz w:val="22"/>
          <w:szCs w:val="22"/>
        </w:rPr>
        <w:t>How</w:t>
      </w:r>
      <w:r w:rsidR="00447D86" w:rsidRPr="00A5361F">
        <w:rPr>
          <w:rFonts w:ascii="Times New Roman" w:hAnsi="Times New Roman" w:cs="Times New Roman"/>
          <w:sz w:val="22"/>
          <w:szCs w:val="22"/>
        </w:rPr>
        <w:t xml:space="preserve"> do we</w:t>
      </w:r>
      <w:r w:rsidRPr="00A5361F">
        <w:rPr>
          <w:rFonts w:ascii="Times New Roman" w:hAnsi="Times New Roman" w:cs="Times New Roman"/>
          <w:sz w:val="22"/>
          <w:szCs w:val="22"/>
        </w:rPr>
        <w:t xml:space="preserve"> promote an open and competitive market</w:t>
      </w:r>
      <w:r w:rsidR="00447D86" w:rsidRPr="00A5361F">
        <w:rPr>
          <w:rFonts w:ascii="Times New Roman" w:hAnsi="Times New Roman" w:cs="Times New Roman"/>
          <w:sz w:val="22"/>
          <w:szCs w:val="22"/>
        </w:rPr>
        <w:t xml:space="preserve"> and “wire in solutions</w:t>
      </w:r>
      <w:r w:rsidR="007F6DBD" w:rsidRPr="00A5361F">
        <w:rPr>
          <w:rFonts w:ascii="Times New Roman" w:hAnsi="Times New Roman" w:cs="Times New Roman"/>
          <w:sz w:val="22"/>
          <w:szCs w:val="22"/>
        </w:rPr>
        <w:t>”</w:t>
      </w:r>
      <w:r w:rsidR="00E579ED" w:rsidRPr="00A5361F">
        <w:rPr>
          <w:rFonts w:ascii="Times New Roman" w:hAnsi="Times New Roman" w:cs="Times New Roman"/>
          <w:sz w:val="22"/>
          <w:szCs w:val="22"/>
        </w:rPr>
        <w:t xml:space="preserve"> in areas where </w:t>
      </w:r>
      <w:r w:rsidR="001E008F" w:rsidRPr="00A5361F">
        <w:rPr>
          <w:rFonts w:ascii="Times New Roman" w:hAnsi="Times New Roman" w:cs="Times New Roman"/>
          <w:sz w:val="22"/>
          <w:szCs w:val="22"/>
        </w:rPr>
        <w:t xml:space="preserve">the market is </w:t>
      </w:r>
      <w:r w:rsidR="00447D86" w:rsidRPr="00A5361F">
        <w:rPr>
          <w:rFonts w:ascii="Times New Roman" w:hAnsi="Times New Roman" w:cs="Times New Roman"/>
          <w:sz w:val="22"/>
          <w:szCs w:val="22"/>
        </w:rPr>
        <w:t xml:space="preserve">likely </w:t>
      </w:r>
      <w:r w:rsidR="00E579ED" w:rsidRPr="00A5361F">
        <w:rPr>
          <w:rFonts w:ascii="Times New Roman" w:hAnsi="Times New Roman" w:cs="Times New Roman"/>
          <w:sz w:val="22"/>
          <w:szCs w:val="22"/>
        </w:rPr>
        <w:t>to</w:t>
      </w:r>
      <w:r w:rsidR="00447D86" w:rsidRPr="00A5361F">
        <w:rPr>
          <w:rFonts w:ascii="Times New Roman" w:hAnsi="Times New Roman" w:cs="Times New Roman"/>
          <w:sz w:val="22"/>
          <w:szCs w:val="22"/>
        </w:rPr>
        <w:t xml:space="preserve"> fail</w:t>
      </w:r>
      <w:r w:rsidRPr="00A5361F">
        <w:rPr>
          <w:rFonts w:ascii="Times New Roman" w:hAnsi="Times New Roman" w:cs="Times New Roman"/>
          <w:sz w:val="22"/>
          <w:szCs w:val="22"/>
        </w:rPr>
        <w:t>?</w:t>
      </w:r>
    </w:p>
    <w:p w14:paraId="2D521948" w14:textId="24637EC0" w:rsidR="00602F64" w:rsidRPr="00A5361F" w:rsidRDefault="00E579ED" w:rsidP="00A5361F">
      <w:pPr>
        <w:pStyle w:val="Default"/>
        <w:numPr>
          <w:ilvl w:val="0"/>
          <w:numId w:val="2"/>
        </w:numPr>
        <w:spacing w:line="360" w:lineRule="auto"/>
        <w:jc w:val="both"/>
        <w:rPr>
          <w:rFonts w:ascii="Times New Roman" w:hAnsi="Times New Roman" w:cs="Times New Roman"/>
          <w:sz w:val="22"/>
          <w:szCs w:val="22"/>
        </w:rPr>
      </w:pPr>
      <w:r w:rsidRPr="00A5361F">
        <w:rPr>
          <w:rFonts w:ascii="Times New Roman" w:hAnsi="Times New Roman" w:cs="Times New Roman"/>
          <w:sz w:val="22"/>
          <w:szCs w:val="22"/>
        </w:rPr>
        <w:t>What are</w:t>
      </w:r>
      <w:r w:rsidR="00602F64" w:rsidRPr="00A5361F">
        <w:rPr>
          <w:rFonts w:ascii="Times New Roman" w:hAnsi="Times New Roman" w:cs="Times New Roman"/>
          <w:sz w:val="22"/>
          <w:szCs w:val="22"/>
        </w:rPr>
        <w:t xml:space="preserve"> appropriate mechanism</w:t>
      </w:r>
      <w:r w:rsidRPr="00A5361F">
        <w:rPr>
          <w:rFonts w:ascii="Times New Roman" w:hAnsi="Times New Roman" w:cs="Times New Roman"/>
          <w:sz w:val="22"/>
          <w:szCs w:val="22"/>
        </w:rPr>
        <w:t>s</w:t>
      </w:r>
      <w:r w:rsidR="00602F64" w:rsidRPr="00A5361F">
        <w:rPr>
          <w:rFonts w:ascii="Times New Roman" w:hAnsi="Times New Roman" w:cs="Times New Roman"/>
          <w:sz w:val="22"/>
          <w:szCs w:val="22"/>
        </w:rPr>
        <w:t xml:space="preserve"> to use </w:t>
      </w:r>
      <w:r w:rsidR="00861E60" w:rsidRPr="00A5361F">
        <w:rPr>
          <w:rFonts w:ascii="Times New Roman" w:hAnsi="Times New Roman" w:cs="Times New Roman"/>
          <w:sz w:val="22"/>
          <w:szCs w:val="22"/>
        </w:rPr>
        <w:t>in underserved areas</w:t>
      </w:r>
      <w:r w:rsidR="00602F64" w:rsidRPr="00A5361F">
        <w:rPr>
          <w:rFonts w:ascii="Times New Roman" w:hAnsi="Times New Roman" w:cs="Times New Roman"/>
          <w:sz w:val="22"/>
          <w:szCs w:val="22"/>
        </w:rPr>
        <w:t>?</w:t>
      </w:r>
    </w:p>
    <w:p w14:paraId="028CF321" w14:textId="6365320D" w:rsidR="00E579ED" w:rsidRPr="00A5361F" w:rsidRDefault="00E579ED" w:rsidP="00A5361F">
      <w:pPr>
        <w:pStyle w:val="Default"/>
        <w:numPr>
          <w:ilvl w:val="0"/>
          <w:numId w:val="2"/>
        </w:numPr>
        <w:spacing w:line="360" w:lineRule="auto"/>
        <w:jc w:val="both"/>
        <w:rPr>
          <w:rFonts w:ascii="Times New Roman" w:hAnsi="Times New Roman" w:cs="Times New Roman"/>
          <w:sz w:val="22"/>
          <w:szCs w:val="22"/>
        </w:rPr>
      </w:pPr>
      <w:r w:rsidRPr="00A5361F">
        <w:rPr>
          <w:rFonts w:ascii="Times New Roman" w:hAnsi="Times New Roman" w:cs="Times New Roman"/>
          <w:sz w:val="22"/>
          <w:szCs w:val="22"/>
        </w:rPr>
        <w:t>How have other states answered these questions</w:t>
      </w:r>
      <w:r w:rsidR="00C2746B" w:rsidRPr="00A5361F">
        <w:rPr>
          <w:rFonts w:ascii="Times New Roman" w:hAnsi="Times New Roman" w:cs="Times New Roman"/>
          <w:sz w:val="22"/>
          <w:szCs w:val="22"/>
        </w:rPr>
        <w:t>?</w:t>
      </w:r>
      <w:r w:rsidRPr="00A5361F">
        <w:rPr>
          <w:rFonts w:ascii="Times New Roman" w:hAnsi="Times New Roman" w:cs="Times New Roman"/>
          <w:sz w:val="22"/>
          <w:szCs w:val="22"/>
        </w:rPr>
        <w:t xml:space="preserve"> </w:t>
      </w:r>
    </w:p>
    <w:p w14:paraId="3375DDF7" w14:textId="77777777" w:rsidR="00C2746B" w:rsidRPr="00A5361F" w:rsidRDefault="00C2746B" w:rsidP="00A5361F">
      <w:pPr>
        <w:pStyle w:val="Default"/>
        <w:spacing w:line="360" w:lineRule="auto"/>
        <w:jc w:val="both"/>
        <w:rPr>
          <w:rFonts w:ascii="Times New Roman" w:hAnsi="Times New Roman" w:cs="Times New Roman"/>
          <w:sz w:val="22"/>
          <w:szCs w:val="22"/>
        </w:rPr>
      </w:pPr>
    </w:p>
    <w:p w14:paraId="4EC6EE41" w14:textId="77777777" w:rsidR="000F754A" w:rsidRDefault="000F754A">
      <w:pPr>
        <w:rPr>
          <w:rFonts w:ascii="Times New Roman" w:hAnsi="Times New Roman" w:cs="Times New Roman"/>
          <w:b/>
          <w:bCs/>
        </w:rPr>
      </w:pPr>
      <w:r>
        <w:rPr>
          <w:rFonts w:ascii="Times New Roman" w:hAnsi="Times New Roman" w:cs="Times New Roman"/>
          <w:b/>
          <w:bCs/>
        </w:rPr>
        <w:br w:type="page"/>
      </w:r>
    </w:p>
    <w:p w14:paraId="47F67D81" w14:textId="5FFB8269" w:rsidR="006B72E2" w:rsidRDefault="00A5361F" w:rsidP="00A5361F">
      <w:pPr>
        <w:spacing w:line="360" w:lineRule="auto"/>
        <w:jc w:val="both"/>
        <w:rPr>
          <w:rFonts w:ascii="Times New Roman" w:hAnsi="Times New Roman" w:cs="Times New Roman"/>
          <w:b/>
          <w:bCs/>
        </w:rPr>
      </w:pPr>
      <w:r>
        <w:rPr>
          <w:rFonts w:ascii="Times New Roman" w:hAnsi="Times New Roman" w:cs="Times New Roman"/>
          <w:b/>
          <w:bCs/>
        </w:rPr>
        <w:lastRenderedPageBreak/>
        <w:t>QUESTION #1</w:t>
      </w:r>
    </w:p>
    <w:p w14:paraId="4C3CF7C2" w14:textId="7E56187D" w:rsidR="0074682B" w:rsidRPr="006B72E2" w:rsidRDefault="0074682B" w:rsidP="00A5361F">
      <w:pPr>
        <w:spacing w:line="360" w:lineRule="auto"/>
        <w:jc w:val="both"/>
        <w:rPr>
          <w:rFonts w:ascii="Times New Roman" w:hAnsi="Times New Roman" w:cs="Times New Roman"/>
          <w:b/>
          <w:bCs/>
        </w:rPr>
      </w:pPr>
      <w:r w:rsidRPr="00A5361F">
        <w:rPr>
          <w:rFonts w:ascii="Times New Roman" w:hAnsi="Times New Roman" w:cs="Times New Roman"/>
          <w:b/>
          <w:bCs/>
        </w:rPr>
        <w:t>As a matter of policy, which entity or entities should be permitted to own or operate an electric vehicle charging station in the Texas competitive electric market?</w:t>
      </w:r>
    </w:p>
    <w:p w14:paraId="59F9A478" w14:textId="7C8F886A" w:rsidR="0074682B" w:rsidRPr="00A5361F" w:rsidRDefault="0074682B" w:rsidP="00A5361F">
      <w:pPr>
        <w:spacing w:line="360" w:lineRule="auto"/>
        <w:jc w:val="both"/>
        <w:rPr>
          <w:rFonts w:ascii="Times New Roman" w:hAnsi="Times New Roman" w:cs="Times New Roman"/>
        </w:rPr>
      </w:pPr>
      <w:r w:rsidRPr="00A5361F">
        <w:rPr>
          <w:rFonts w:ascii="Times New Roman" w:hAnsi="Times New Roman" w:cs="Times New Roman"/>
        </w:rPr>
        <w:t>We believe electric vehicle charging is a competitive service under Texas law.  Charging services have been and should continue to be treated as such.</w:t>
      </w:r>
      <w:r w:rsidR="003A4D0F" w:rsidRPr="00A5361F">
        <w:rPr>
          <w:rFonts w:ascii="Times New Roman" w:hAnsi="Times New Roman" w:cs="Times New Roman"/>
        </w:rPr>
        <w:t xml:space="preserve"> </w:t>
      </w:r>
      <w:r w:rsidR="0017152A" w:rsidRPr="00A5361F">
        <w:rPr>
          <w:rFonts w:ascii="Times New Roman" w:hAnsi="Times New Roman" w:cs="Times New Roman"/>
        </w:rPr>
        <w:t>For more detail, s</w:t>
      </w:r>
      <w:r w:rsidR="003A4D0F" w:rsidRPr="00A5361F">
        <w:rPr>
          <w:rFonts w:ascii="Times New Roman" w:hAnsi="Times New Roman" w:cs="Times New Roman"/>
        </w:rPr>
        <w:t>ee Appendix A</w:t>
      </w:r>
      <w:r w:rsidR="0017152A" w:rsidRPr="00A5361F">
        <w:rPr>
          <w:rFonts w:ascii="Times New Roman" w:hAnsi="Times New Roman" w:cs="Times New Roman"/>
        </w:rPr>
        <w:t>,</w:t>
      </w:r>
      <w:r w:rsidR="003A4D0F" w:rsidRPr="00A5361F">
        <w:rPr>
          <w:rFonts w:ascii="Times New Roman" w:hAnsi="Times New Roman" w:cs="Times New Roman"/>
        </w:rPr>
        <w:t xml:space="preserve"> “Electric Vehicle Charging infrastructure – Regulatory Issues,” by Michael Jewell for TxETRA.</w:t>
      </w:r>
    </w:p>
    <w:p w14:paraId="575B00A0" w14:textId="542AA345" w:rsidR="0074682B" w:rsidRPr="00A5361F" w:rsidRDefault="0074682B" w:rsidP="00A5361F">
      <w:pPr>
        <w:spacing w:line="360" w:lineRule="auto"/>
        <w:jc w:val="both"/>
        <w:rPr>
          <w:rFonts w:ascii="Times New Roman" w:hAnsi="Times New Roman" w:cs="Times New Roman"/>
        </w:rPr>
      </w:pPr>
      <w:r w:rsidRPr="00A5361F">
        <w:rPr>
          <w:rFonts w:ascii="Times New Roman" w:hAnsi="Times New Roman" w:cs="Times New Roman"/>
        </w:rPr>
        <w:t xml:space="preserve">It is the policy of the State and the Commission to encourage competition and not restrict competition in areas of the state where there is a competitive market. </w:t>
      </w:r>
    </w:p>
    <w:p w14:paraId="5933E07A" w14:textId="77917936" w:rsidR="0074682B" w:rsidRPr="00A5361F" w:rsidRDefault="001E008F" w:rsidP="00A5361F">
      <w:pPr>
        <w:spacing w:line="360" w:lineRule="auto"/>
        <w:jc w:val="both"/>
        <w:rPr>
          <w:rFonts w:ascii="Times New Roman" w:hAnsi="Times New Roman" w:cs="Times New Roman"/>
        </w:rPr>
      </w:pPr>
      <w:r w:rsidRPr="00A5361F">
        <w:rPr>
          <w:rFonts w:ascii="Times New Roman" w:hAnsi="Times New Roman" w:cs="Times New Roman"/>
        </w:rPr>
        <w:t xml:space="preserve">Operating an electric vehicle charging station is </w:t>
      </w:r>
      <w:r w:rsidR="0074682B" w:rsidRPr="00A5361F">
        <w:rPr>
          <w:rFonts w:ascii="Times New Roman" w:hAnsi="Times New Roman" w:cs="Times New Roman"/>
        </w:rPr>
        <w:t>like opening a gas station</w:t>
      </w:r>
      <w:r w:rsidRPr="00A5361F">
        <w:rPr>
          <w:rFonts w:ascii="Times New Roman" w:hAnsi="Times New Roman" w:cs="Times New Roman"/>
        </w:rPr>
        <w:t>:</w:t>
      </w:r>
      <w:r w:rsidR="0074682B" w:rsidRPr="00A5361F">
        <w:rPr>
          <w:rFonts w:ascii="Times New Roman" w:hAnsi="Times New Roman" w:cs="Times New Roman"/>
        </w:rPr>
        <w:t xml:space="preserve"> you should be able to do it if you meet certain permitting requirements. </w:t>
      </w:r>
    </w:p>
    <w:p w14:paraId="363786CE" w14:textId="77777777" w:rsidR="0074682B" w:rsidRPr="00A5361F" w:rsidRDefault="0074682B" w:rsidP="00A5361F">
      <w:pPr>
        <w:spacing w:line="360" w:lineRule="auto"/>
        <w:jc w:val="both"/>
        <w:rPr>
          <w:rFonts w:ascii="Times New Roman" w:hAnsi="Times New Roman" w:cs="Times New Roman"/>
          <w:b/>
          <w:bCs/>
        </w:rPr>
      </w:pPr>
      <w:r w:rsidRPr="00A5361F">
        <w:rPr>
          <w:rFonts w:ascii="Times New Roman" w:hAnsi="Times New Roman" w:cs="Times New Roman"/>
          <w:b/>
          <w:bCs/>
        </w:rPr>
        <w:t>Is a different ownership structure appropriate for service areas not open to retail competition?</w:t>
      </w:r>
    </w:p>
    <w:p w14:paraId="0126A94A" w14:textId="1F9B38BB" w:rsidR="0074682B" w:rsidRDefault="0074682B" w:rsidP="00A5361F">
      <w:pPr>
        <w:spacing w:line="360" w:lineRule="auto"/>
        <w:jc w:val="both"/>
        <w:rPr>
          <w:rFonts w:ascii="Times New Roman" w:hAnsi="Times New Roman" w:cs="Times New Roman"/>
        </w:rPr>
      </w:pPr>
      <w:r w:rsidRPr="00A5361F">
        <w:rPr>
          <w:rFonts w:ascii="Times New Roman" w:hAnsi="Times New Roman" w:cs="Times New Roman"/>
        </w:rPr>
        <w:t xml:space="preserve">Non Opt-In Entities (NOIEs) have been leaders and innovators in the </w:t>
      </w:r>
      <w:r w:rsidR="00662F2C" w:rsidRPr="00A5361F">
        <w:rPr>
          <w:rFonts w:ascii="Times New Roman" w:hAnsi="Times New Roman" w:cs="Times New Roman"/>
        </w:rPr>
        <w:t xml:space="preserve">electric </w:t>
      </w:r>
      <w:r w:rsidRPr="00A5361F">
        <w:rPr>
          <w:rFonts w:ascii="Times New Roman" w:hAnsi="Times New Roman" w:cs="Times New Roman"/>
        </w:rPr>
        <w:t xml:space="preserve">vehicle charging market. Municipally Owned Utilities (MOUs), for example, have adopted policies that include both MOU ownership of charging stations and allowing third party charging station owners to operate in their territory.  We believe this model should be able to continue in Texas. Allowing MOUs (or electric cooperatives ) to own and operate charging stations allows for the installation of  charging stations in areas desired by that community (or cooperative) but that may not yet suit the immediate business plans of a third party charging station operator.  At the same time, allowing third party charging stations in NOIE service territories allows regional and national networks of EV chargers to operate in areas deemed most suitable by those networks. Most importantly, a policy of allowing both NOIE ownership of charging stations and third party operators in NOIE territories fosters innovation and the proliferation of EV charging infrastructure in Texas. </w:t>
      </w:r>
    </w:p>
    <w:p w14:paraId="65C031DF" w14:textId="7D64DA79" w:rsidR="00FB52FC" w:rsidRDefault="00FB52FC" w:rsidP="00FB52FC">
      <w:pPr>
        <w:spacing w:line="360" w:lineRule="auto"/>
        <w:jc w:val="both"/>
        <w:rPr>
          <w:rFonts w:ascii="Times New Roman" w:hAnsi="Times New Roman" w:cs="Times New Roman"/>
        </w:rPr>
      </w:pPr>
      <w:r w:rsidRPr="00E55060">
        <w:rPr>
          <w:rFonts w:ascii="Times New Roman" w:hAnsi="Times New Roman" w:cs="Times New Roman"/>
        </w:rPr>
        <w:t>The Regulatory Assi</w:t>
      </w:r>
      <w:r w:rsidRPr="00D17F66">
        <w:rPr>
          <w:rFonts w:ascii="Times New Roman" w:hAnsi="Times New Roman" w:cs="Times New Roman"/>
        </w:rPr>
        <w:t xml:space="preserve">stance Project (RAP) has developed a Roadmap for Electric Transportation that has suggested policy options </w:t>
      </w:r>
      <w:r w:rsidRPr="00E55060">
        <w:rPr>
          <w:rFonts w:ascii="Times New Roman" w:hAnsi="Times New Roman" w:cs="Times New Roman"/>
        </w:rPr>
        <w:t xml:space="preserve">that can provide </w:t>
      </w:r>
      <w:r w:rsidRPr="00D17F66">
        <w:rPr>
          <w:rFonts w:ascii="Times New Roman" w:hAnsi="Times New Roman" w:cs="Times New Roman"/>
        </w:rPr>
        <w:t xml:space="preserve">guidance for </w:t>
      </w:r>
      <w:r w:rsidR="00DE5E0F">
        <w:rPr>
          <w:rFonts w:ascii="Times New Roman" w:hAnsi="Times New Roman" w:cs="Times New Roman"/>
        </w:rPr>
        <w:t>c</w:t>
      </w:r>
      <w:r w:rsidRPr="00D17F66">
        <w:rPr>
          <w:rFonts w:ascii="Times New Roman" w:hAnsi="Times New Roman" w:cs="Times New Roman"/>
        </w:rPr>
        <w:t>ommissions</w:t>
      </w:r>
      <w:r w:rsidR="009B4A07">
        <w:rPr>
          <w:rFonts w:ascii="Times New Roman" w:hAnsi="Times New Roman" w:cs="Times New Roman"/>
        </w:rPr>
        <w:t xml:space="preserve"> to</w:t>
      </w:r>
      <w:r w:rsidRPr="00D17F66">
        <w:rPr>
          <w:rFonts w:ascii="Times New Roman" w:hAnsi="Times New Roman" w:cs="Times New Roman"/>
        </w:rPr>
        <w:t xml:space="preserve"> use to determine whether and when to permit </w:t>
      </w:r>
      <w:r w:rsidRPr="00E55060">
        <w:rPr>
          <w:rFonts w:ascii="Times New Roman" w:hAnsi="Times New Roman" w:cs="Times New Roman"/>
        </w:rPr>
        <w:t xml:space="preserve">utility ownership of </w:t>
      </w:r>
      <w:r w:rsidRPr="00D17F66">
        <w:rPr>
          <w:rFonts w:ascii="Times New Roman" w:hAnsi="Times New Roman" w:cs="Times New Roman"/>
        </w:rPr>
        <w:t>charging stations</w:t>
      </w:r>
      <w:r>
        <w:rPr>
          <w:rFonts w:ascii="Times New Roman" w:hAnsi="Times New Roman" w:cs="Times New Roman"/>
        </w:rPr>
        <w:t>.</w:t>
      </w:r>
      <w:r w:rsidRPr="00E55060">
        <w:rPr>
          <w:rStyle w:val="FootnoteReference"/>
          <w:rFonts w:ascii="Times New Roman" w:hAnsi="Times New Roman" w:cs="Times New Roman"/>
        </w:rPr>
        <w:footnoteReference w:id="1"/>
      </w:r>
      <w:r>
        <w:rPr>
          <w:rFonts w:ascii="Times New Roman" w:hAnsi="Times New Roman" w:cs="Times New Roman"/>
        </w:rPr>
        <w:t xml:space="preserve">   </w:t>
      </w:r>
    </w:p>
    <w:p w14:paraId="20DC274A" w14:textId="77777777" w:rsidR="007921F8" w:rsidRDefault="007921F8" w:rsidP="00A5361F">
      <w:pPr>
        <w:spacing w:line="360" w:lineRule="auto"/>
        <w:jc w:val="both"/>
        <w:rPr>
          <w:rFonts w:ascii="Times New Roman" w:hAnsi="Times New Roman" w:cs="Times New Roman"/>
        </w:rPr>
      </w:pPr>
    </w:p>
    <w:p w14:paraId="179E0190" w14:textId="77777777" w:rsidR="000F754A" w:rsidRDefault="000F754A">
      <w:pPr>
        <w:rPr>
          <w:rFonts w:ascii="Times New Roman" w:hAnsi="Times New Roman" w:cs="Times New Roman"/>
          <w:b/>
          <w:bCs/>
        </w:rPr>
      </w:pPr>
      <w:r>
        <w:rPr>
          <w:rFonts w:ascii="Times New Roman" w:hAnsi="Times New Roman" w:cs="Times New Roman"/>
          <w:b/>
          <w:bCs/>
        </w:rPr>
        <w:br w:type="page"/>
      </w:r>
    </w:p>
    <w:p w14:paraId="6EE3AAD0" w14:textId="40AF13F9" w:rsidR="00A5361F" w:rsidRDefault="00A5361F" w:rsidP="00A5361F">
      <w:pPr>
        <w:spacing w:line="360" w:lineRule="auto"/>
        <w:jc w:val="both"/>
        <w:rPr>
          <w:rFonts w:ascii="Times New Roman" w:hAnsi="Times New Roman" w:cs="Times New Roman"/>
          <w:b/>
          <w:bCs/>
        </w:rPr>
      </w:pPr>
      <w:r>
        <w:rPr>
          <w:rFonts w:ascii="Times New Roman" w:hAnsi="Times New Roman" w:cs="Times New Roman"/>
          <w:b/>
          <w:bCs/>
        </w:rPr>
        <w:lastRenderedPageBreak/>
        <w:t>QUESTION #2</w:t>
      </w:r>
    </w:p>
    <w:p w14:paraId="43393AF9" w14:textId="3FF32BCA" w:rsidR="0074682B" w:rsidRPr="00A5361F" w:rsidRDefault="0074682B" w:rsidP="00A5361F">
      <w:pPr>
        <w:spacing w:line="360" w:lineRule="auto"/>
        <w:jc w:val="both"/>
        <w:rPr>
          <w:rFonts w:ascii="Times New Roman" w:hAnsi="Times New Roman" w:cs="Times New Roman"/>
          <w:b/>
          <w:bCs/>
        </w:rPr>
      </w:pPr>
      <w:r w:rsidRPr="00A5361F">
        <w:rPr>
          <w:rFonts w:ascii="Times New Roman" w:hAnsi="Times New Roman" w:cs="Times New Roman"/>
          <w:b/>
          <w:bCs/>
        </w:rPr>
        <w:t xml:space="preserve">Is the operation of an electric vehicle charging station a retail sale of electricity? </w:t>
      </w:r>
    </w:p>
    <w:p w14:paraId="05983A0E" w14:textId="77777777" w:rsidR="0074682B" w:rsidRPr="00A5361F" w:rsidRDefault="0074682B" w:rsidP="00A5361F">
      <w:pPr>
        <w:spacing w:line="360" w:lineRule="auto"/>
        <w:jc w:val="both"/>
        <w:rPr>
          <w:rFonts w:ascii="Times New Roman" w:hAnsi="Times New Roman" w:cs="Times New Roman"/>
        </w:rPr>
      </w:pPr>
      <w:r w:rsidRPr="00A5361F">
        <w:rPr>
          <w:rFonts w:ascii="Times New Roman" w:hAnsi="Times New Roman" w:cs="Times New Roman"/>
        </w:rPr>
        <w:t>No.</w:t>
      </w:r>
    </w:p>
    <w:p w14:paraId="3BF7D0A0" w14:textId="4D9C80C6" w:rsidR="0074682B" w:rsidRPr="00A5361F" w:rsidRDefault="002860F8" w:rsidP="00A5361F">
      <w:pPr>
        <w:spacing w:line="360" w:lineRule="auto"/>
        <w:jc w:val="both"/>
        <w:rPr>
          <w:rFonts w:ascii="Times New Roman" w:hAnsi="Times New Roman" w:cs="Times New Roman"/>
        </w:rPr>
      </w:pPr>
      <w:r w:rsidRPr="00A5361F">
        <w:rPr>
          <w:rFonts w:ascii="Times New Roman" w:hAnsi="Times New Roman" w:cs="Times New Roman"/>
        </w:rPr>
        <w:t>Thirty five</w:t>
      </w:r>
      <w:r w:rsidRPr="00AB1E15">
        <w:rPr>
          <w:rFonts w:ascii="Times New Roman" w:hAnsi="Times New Roman" w:cs="Times New Roman"/>
        </w:rPr>
        <w:t xml:space="preserve"> </w:t>
      </w:r>
      <w:r w:rsidR="0074682B" w:rsidRPr="00AB1E15">
        <w:rPr>
          <w:rFonts w:ascii="Times New Roman" w:hAnsi="Times New Roman" w:cs="Times New Roman"/>
        </w:rPr>
        <w:t>states</w:t>
      </w:r>
      <w:r w:rsidR="0074682B" w:rsidRPr="00A5361F">
        <w:rPr>
          <w:rFonts w:ascii="Times New Roman" w:hAnsi="Times New Roman" w:cs="Times New Roman"/>
        </w:rPr>
        <w:t xml:space="preserve"> have looked at this question and decided that is not retail sale of electricity.</w:t>
      </w:r>
      <w:r w:rsidR="000C618E">
        <w:rPr>
          <w:rStyle w:val="FootnoteReference"/>
          <w:rFonts w:ascii="Times New Roman" w:hAnsi="Times New Roman" w:cs="Times New Roman"/>
        </w:rPr>
        <w:footnoteReference w:id="2"/>
      </w:r>
      <w:r w:rsidR="0074682B" w:rsidRPr="00A5361F">
        <w:rPr>
          <w:rFonts w:ascii="Times New Roman" w:hAnsi="Times New Roman" w:cs="Times New Roman"/>
        </w:rPr>
        <w:t xml:space="preserve"> The charging station owner is the retail electric customer. The charging station owner must purchase the electricity from either a competitive retail electric provider in areas of the state open to retail competition or from the NOIE whose service territory it is located in.  Similarly, in areas served by investor owned utilities outside of ERCOT, the charging station owner must purchase the retail electricity from that provider. </w:t>
      </w:r>
    </w:p>
    <w:p w14:paraId="2D0B640A" w14:textId="06A04DB5" w:rsidR="0074682B" w:rsidRPr="00A5361F" w:rsidRDefault="0074682B" w:rsidP="00A5361F">
      <w:pPr>
        <w:spacing w:line="360" w:lineRule="auto"/>
        <w:jc w:val="both"/>
        <w:rPr>
          <w:rFonts w:ascii="Times New Roman" w:hAnsi="Times New Roman" w:cs="Times New Roman"/>
        </w:rPr>
      </w:pPr>
      <w:r w:rsidRPr="00A5361F">
        <w:rPr>
          <w:rFonts w:ascii="Times New Roman" w:hAnsi="Times New Roman" w:cs="Times New Roman"/>
        </w:rPr>
        <w:t xml:space="preserve">The vehicle receiving that charge from the station is </w:t>
      </w:r>
      <w:r w:rsidRPr="00A5361F">
        <w:rPr>
          <w:rFonts w:ascii="Times New Roman" w:hAnsi="Times New Roman" w:cs="Times New Roman"/>
          <w:i/>
        </w:rPr>
        <w:t>not</w:t>
      </w:r>
      <w:r w:rsidRPr="00A5361F">
        <w:rPr>
          <w:rFonts w:ascii="Times New Roman" w:hAnsi="Times New Roman" w:cs="Times New Roman"/>
        </w:rPr>
        <w:t xml:space="preserve"> purchasing retail electricity</w:t>
      </w:r>
      <w:r w:rsidR="00662F2C" w:rsidRPr="00A5361F">
        <w:rPr>
          <w:rFonts w:ascii="Times New Roman" w:hAnsi="Times New Roman" w:cs="Times New Roman"/>
        </w:rPr>
        <w:t>,</w:t>
      </w:r>
      <w:r w:rsidRPr="00A5361F">
        <w:rPr>
          <w:rFonts w:ascii="Times New Roman" w:hAnsi="Times New Roman" w:cs="Times New Roman"/>
        </w:rPr>
        <w:t xml:space="preserve"> but a service provided by the charging station.</w:t>
      </w:r>
      <w:r w:rsidR="004E330B" w:rsidRPr="00A5361F">
        <w:rPr>
          <w:rFonts w:ascii="Times New Roman" w:hAnsi="Times New Roman" w:cs="Times New Roman"/>
        </w:rPr>
        <w:t xml:space="preserve"> </w:t>
      </w:r>
      <w:r w:rsidRPr="00A5361F">
        <w:rPr>
          <w:rFonts w:ascii="Times New Roman" w:hAnsi="Times New Roman" w:cs="Times New Roman"/>
        </w:rPr>
        <w:t>Charging the battery in a vehicle is analogous to charging the battery in a cell phone, laptop or other battery electric devices. Those uses, although smaller than those of an EV</w:t>
      </w:r>
      <w:r w:rsidR="001E008F" w:rsidRPr="00A5361F">
        <w:rPr>
          <w:rFonts w:ascii="Times New Roman" w:hAnsi="Times New Roman" w:cs="Times New Roman"/>
        </w:rPr>
        <w:t>,</w:t>
      </w:r>
      <w:r w:rsidRPr="00A5361F">
        <w:rPr>
          <w:rFonts w:ascii="Times New Roman" w:hAnsi="Times New Roman" w:cs="Times New Roman"/>
        </w:rPr>
        <w:t xml:space="preserve"> are not regulated and neither should be the charging of an electric vehicle.</w:t>
      </w:r>
      <w:r w:rsidR="003C13ED">
        <w:rPr>
          <w:rStyle w:val="FootnoteReference"/>
          <w:rFonts w:ascii="Times New Roman" w:hAnsi="Times New Roman" w:cs="Times New Roman"/>
        </w:rPr>
        <w:footnoteReference w:id="3"/>
      </w:r>
    </w:p>
    <w:p w14:paraId="29650918" w14:textId="77777777" w:rsidR="001E1EC7" w:rsidRDefault="001E1EC7" w:rsidP="007921F8">
      <w:pPr>
        <w:rPr>
          <w:rFonts w:ascii="Times New Roman" w:hAnsi="Times New Roman" w:cs="Times New Roman"/>
          <w:b/>
          <w:bCs/>
        </w:rPr>
      </w:pPr>
    </w:p>
    <w:p w14:paraId="4E2DAAE4" w14:textId="39C082C1" w:rsidR="00A5361F" w:rsidRDefault="00A5361F" w:rsidP="007921F8">
      <w:pPr>
        <w:rPr>
          <w:rFonts w:ascii="Times New Roman" w:hAnsi="Times New Roman" w:cs="Times New Roman"/>
          <w:b/>
          <w:bCs/>
        </w:rPr>
      </w:pPr>
      <w:r>
        <w:rPr>
          <w:rFonts w:ascii="Times New Roman" w:hAnsi="Times New Roman" w:cs="Times New Roman"/>
          <w:b/>
          <w:bCs/>
        </w:rPr>
        <w:t>QUESTION #3</w:t>
      </w:r>
    </w:p>
    <w:p w14:paraId="6F352DA2" w14:textId="72AF67CA" w:rsidR="00BE0975" w:rsidRPr="00A5361F" w:rsidRDefault="00BE0975" w:rsidP="00A5361F">
      <w:pPr>
        <w:spacing w:line="360" w:lineRule="auto"/>
        <w:jc w:val="both"/>
        <w:rPr>
          <w:rFonts w:ascii="Times New Roman" w:hAnsi="Times New Roman" w:cs="Times New Roman"/>
        </w:rPr>
      </w:pPr>
      <w:r w:rsidRPr="00A5361F">
        <w:rPr>
          <w:rFonts w:ascii="Times New Roman" w:hAnsi="Times New Roman" w:cs="Times New Roman"/>
          <w:b/>
          <w:bCs/>
        </w:rPr>
        <w:t>As a matter of policy, how should the cost of the distribution system infrastructure associated with an electric vehicle charging station be recovered in the Texas competitive electric market</w:t>
      </w:r>
      <w:r w:rsidRPr="00A5361F">
        <w:rPr>
          <w:rFonts w:ascii="Times New Roman" w:hAnsi="Times New Roman" w:cs="Times New Roman"/>
        </w:rPr>
        <w:t xml:space="preserve">? </w:t>
      </w:r>
    </w:p>
    <w:p w14:paraId="26032C13" w14:textId="3E696AE3" w:rsidR="00BE0975" w:rsidRDefault="00BC1BBF" w:rsidP="00A5361F">
      <w:pPr>
        <w:spacing w:line="360" w:lineRule="auto"/>
        <w:jc w:val="both"/>
        <w:rPr>
          <w:rFonts w:ascii="Times New Roman" w:hAnsi="Times New Roman" w:cs="Times New Roman"/>
        </w:rPr>
      </w:pPr>
      <w:r>
        <w:rPr>
          <w:rFonts w:ascii="Times New Roman" w:hAnsi="Times New Roman" w:cs="Times New Roman"/>
        </w:rPr>
        <w:t xml:space="preserve">A distribution utility should be allowed to recover </w:t>
      </w:r>
      <w:r w:rsidR="00E2654C">
        <w:rPr>
          <w:rFonts w:ascii="Times New Roman" w:hAnsi="Times New Roman" w:cs="Times New Roman"/>
        </w:rPr>
        <w:t xml:space="preserve">the costs associated with </w:t>
      </w:r>
      <w:r w:rsidR="00E87900">
        <w:rPr>
          <w:rFonts w:ascii="Times New Roman" w:hAnsi="Times New Roman" w:cs="Times New Roman"/>
        </w:rPr>
        <w:t>the interconnection of a</w:t>
      </w:r>
      <w:r w:rsidR="000B72BF">
        <w:rPr>
          <w:rFonts w:ascii="Times New Roman" w:hAnsi="Times New Roman" w:cs="Times New Roman"/>
        </w:rPr>
        <w:t>n EV charging station in the same way it</w:t>
      </w:r>
      <w:r w:rsidR="00233DF0">
        <w:rPr>
          <w:rFonts w:ascii="Times New Roman" w:hAnsi="Times New Roman" w:cs="Times New Roman"/>
        </w:rPr>
        <w:t xml:space="preserve"> </w:t>
      </w:r>
      <w:proofErr w:type="gramStart"/>
      <w:r w:rsidR="00233DF0">
        <w:rPr>
          <w:rFonts w:ascii="Times New Roman" w:hAnsi="Times New Roman" w:cs="Times New Roman"/>
        </w:rPr>
        <w:t>is</w:t>
      </w:r>
      <w:r w:rsidR="000B72BF">
        <w:rPr>
          <w:rFonts w:ascii="Times New Roman" w:hAnsi="Times New Roman" w:cs="Times New Roman"/>
        </w:rPr>
        <w:t xml:space="preserve"> allowed to</w:t>
      </w:r>
      <w:proofErr w:type="gramEnd"/>
      <w:r w:rsidR="000B72BF">
        <w:rPr>
          <w:rFonts w:ascii="Times New Roman" w:hAnsi="Times New Roman" w:cs="Times New Roman"/>
        </w:rPr>
        <w:t xml:space="preserve"> recover the costs incurred </w:t>
      </w:r>
      <w:r w:rsidR="007E7CA0">
        <w:rPr>
          <w:rFonts w:ascii="Times New Roman" w:hAnsi="Times New Roman" w:cs="Times New Roman"/>
        </w:rPr>
        <w:t xml:space="preserve">to interconnect </w:t>
      </w:r>
      <w:r w:rsidR="00DD190A" w:rsidRPr="00A5361F">
        <w:rPr>
          <w:rFonts w:ascii="Times New Roman" w:hAnsi="Times New Roman" w:cs="Times New Roman"/>
        </w:rPr>
        <w:t xml:space="preserve">any other new load </w:t>
      </w:r>
      <w:r w:rsidR="00E2654C">
        <w:rPr>
          <w:rFonts w:ascii="Times New Roman" w:hAnsi="Times New Roman" w:cs="Times New Roman"/>
        </w:rPr>
        <w:t xml:space="preserve">on the grid. </w:t>
      </w:r>
      <w:r w:rsidR="005E6D38" w:rsidRPr="00A5361F">
        <w:rPr>
          <w:rFonts w:ascii="Times New Roman" w:hAnsi="Times New Roman" w:cs="Times New Roman"/>
        </w:rPr>
        <w:t>The T&amp;D companies should be charged with facilitating competition</w:t>
      </w:r>
      <w:r w:rsidR="0028318E" w:rsidRPr="00A5361F">
        <w:rPr>
          <w:rFonts w:ascii="Times New Roman" w:hAnsi="Times New Roman" w:cs="Times New Roman"/>
        </w:rPr>
        <w:t xml:space="preserve"> </w:t>
      </w:r>
      <w:r w:rsidR="005E6D38" w:rsidRPr="00A5361F">
        <w:rPr>
          <w:rFonts w:ascii="Times New Roman" w:hAnsi="Times New Roman" w:cs="Times New Roman"/>
        </w:rPr>
        <w:t xml:space="preserve">in these types of service </w:t>
      </w:r>
      <w:r w:rsidR="0028318E" w:rsidRPr="00A5361F">
        <w:rPr>
          <w:rFonts w:ascii="Times New Roman" w:hAnsi="Times New Roman" w:cs="Times New Roman"/>
        </w:rPr>
        <w:t>areas</w:t>
      </w:r>
      <w:r w:rsidR="005E6D38" w:rsidRPr="00A5361F">
        <w:rPr>
          <w:rFonts w:ascii="Times New Roman" w:hAnsi="Times New Roman" w:cs="Times New Roman"/>
        </w:rPr>
        <w:t>. They should be able</w:t>
      </w:r>
      <w:r w:rsidR="00C2746B" w:rsidRPr="00A5361F">
        <w:rPr>
          <w:rFonts w:ascii="Times New Roman" w:hAnsi="Times New Roman" w:cs="Times New Roman"/>
        </w:rPr>
        <w:t xml:space="preserve"> to</w:t>
      </w:r>
      <w:r w:rsidR="005E6D38" w:rsidRPr="00A5361F">
        <w:rPr>
          <w:rFonts w:ascii="Times New Roman" w:hAnsi="Times New Roman" w:cs="Times New Roman"/>
        </w:rPr>
        <w:t xml:space="preserve"> recover costs for the expenses incurred in “make ready”  or to  build out the infrastructure to the </w:t>
      </w:r>
      <w:r w:rsidR="00AA4A9C">
        <w:rPr>
          <w:rFonts w:ascii="Times New Roman" w:hAnsi="Times New Roman" w:cs="Times New Roman"/>
        </w:rPr>
        <w:t>meter</w:t>
      </w:r>
      <w:r w:rsidR="003C13ED">
        <w:rPr>
          <w:rFonts w:ascii="Times New Roman" w:hAnsi="Times New Roman" w:cs="Times New Roman"/>
        </w:rPr>
        <w:t xml:space="preserve"> </w:t>
      </w:r>
      <w:r w:rsidR="005E6D38" w:rsidRPr="00A5361F">
        <w:rPr>
          <w:rFonts w:ascii="Times New Roman" w:hAnsi="Times New Roman" w:cs="Times New Roman"/>
        </w:rPr>
        <w:t xml:space="preserve">and should be allowed to put these expenses into the regulatory assets until the next rate case.  </w:t>
      </w:r>
      <w:r w:rsidR="003C13ED" w:rsidRPr="00780253">
        <w:rPr>
          <w:rFonts w:ascii="Times New Roman" w:hAnsi="Times New Roman" w:cs="Times New Roman"/>
        </w:rPr>
        <w:t xml:space="preserve">RAP has done an analysis of options for </w:t>
      </w:r>
      <w:r w:rsidR="00DE5E0F" w:rsidRPr="00780253">
        <w:rPr>
          <w:rFonts w:ascii="Times New Roman" w:hAnsi="Times New Roman" w:cs="Times New Roman"/>
        </w:rPr>
        <w:t>c</w:t>
      </w:r>
      <w:r w:rsidR="003C13ED" w:rsidRPr="00780253">
        <w:rPr>
          <w:rFonts w:ascii="Times New Roman" w:hAnsi="Times New Roman" w:cs="Times New Roman"/>
        </w:rPr>
        <w:t xml:space="preserve">ost </w:t>
      </w:r>
      <w:r w:rsidR="00DE5E0F" w:rsidRPr="00780253">
        <w:rPr>
          <w:rFonts w:ascii="Times New Roman" w:hAnsi="Times New Roman" w:cs="Times New Roman"/>
        </w:rPr>
        <w:t>r</w:t>
      </w:r>
      <w:r w:rsidR="003C13ED" w:rsidRPr="00780253">
        <w:rPr>
          <w:rFonts w:ascii="Times New Roman" w:hAnsi="Times New Roman" w:cs="Times New Roman"/>
        </w:rPr>
        <w:t xml:space="preserve">ecovery for </w:t>
      </w:r>
      <w:r w:rsidR="00DE5E0F" w:rsidRPr="00780253">
        <w:rPr>
          <w:rFonts w:ascii="Times New Roman" w:hAnsi="Times New Roman" w:cs="Times New Roman"/>
        </w:rPr>
        <w:t>u</w:t>
      </w:r>
      <w:r w:rsidR="003C13ED" w:rsidRPr="00780253">
        <w:rPr>
          <w:rFonts w:ascii="Times New Roman" w:hAnsi="Times New Roman" w:cs="Times New Roman"/>
        </w:rPr>
        <w:t xml:space="preserve">tility </w:t>
      </w:r>
      <w:r w:rsidR="00DE5E0F" w:rsidRPr="00780253">
        <w:rPr>
          <w:rFonts w:ascii="Times New Roman" w:hAnsi="Times New Roman" w:cs="Times New Roman"/>
        </w:rPr>
        <w:t>i</w:t>
      </w:r>
      <w:r w:rsidR="003C13ED" w:rsidRPr="00780253">
        <w:rPr>
          <w:rFonts w:ascii="Times New Roman" w:hAnsi="Times New Roman" w:cs="Times New Roman"/>
        </w:rPr>
        <w:t xml:space="preserve">nvestment in </w:t>
      </w:r>
      <w:r w:rsidR="00DE5E0F" w:rsidRPr="00780253">
        <w:rPr>
          <w:rFonts w:ascii="Times New Roman" w:hAnsi="Times New Roman" w:cs="Times New Roman"/>
        </w:rPr>
        <w:t>EV Service Equipment (</w:t>
      </w:r>
      <w:r w:rsidR="003C13ED" w:rsidRPr="00780253">
        <w:rPr>
          <w:rFonts w:ascii="Times New Roman" w:hAnsi="Times New Roman" w:cs="Times New Roman"/>
        </w:rPr>
        <w:t>EVSE</w:t>
      </w:r>
      <w:r w:rsidR="00DE5E0F" w:rsidRPr="00780253">
        <w:rPr>
          <w:rFonts w:ascii="Times New Roman" w:hAnsi="Times New Roman" w:cs="Times New Roman"/>
        </w:rPr>
        <w:t>)</w:t>
      </w:r>
      <w:r w:rsidR="003C13ED" w:rsidRPr="00780253">
        <w:rPr>
          <w:rFonts w:ascii="Times New Roman" w:hAnsi="Times New Roman" w:cs="Times New Roman"/>
        </w:rPr>
        <w:t>.</w:t>
      </w:r>
      <w:r w:rsidR="003C13ED" w:rsidRPr="00780253">
        <w:rPr>
          <w:rStyle w:val="FootnoteReference"/>
          <w:rFonts w:ascii="Times New Roman" w:hAnsi="Times New Roman" w:cs="Times New Roman"/>
        </w:rPr>
        <w:footnoteReference w:id="4"/>
      </w:r>
      <w:r w:rsidR="003C13ED">
        <w:rPr>
          <w:rFonts w:ascii="Times New Roman" w:hAnsi="Times New Roman" w:cs="Times New Roman"/>
        </w:rPr>
        <w:t xml:space="preserve"> </w:t>
      </w:r>
    </w:p>
    <w:p w14:paraId="3A334147" w14:textId="77777777" w:rsidR="004D734D" w:rsidRPr="00A5361F" w:rsidRDefault="004D734D" w:rsidP="00A5361F">
      <w:pPr>
        <w:spacing w:line="360" w:lineRule="auto"/>
        <w:jc w:val="both"/>
        <w:rPr>
          <w:rFonts w:ascii="Times New Roman" w:hAnsi="Times New Roman" w:cs="Times New Roman"/>
        </w:rPr>
      </w:pPr>
    </w:p>
    <w:p w14:paraId="01A66083" w14:textId="77777777" w:rsidR="000F754A" w:rsidRDefault="000F754A">
      <w:pPr>
        <w:rPr>
          <w:rFonts w:ascii="Times New Roman" w:hAnsi="Times New Roman" w:cs="Times New Roman"/>
          <w:b/>
          <w:bCs/>
        </w:rPr>
      </w:pPr>
      <w:r>
        <w:rPr>
          <w:rFonts w:ascii="Times New Roman" w:hAnsi="Times New Roman" w:cs="Times New Roman"/>
          <w:b/>
          <w:bCs/>
        </w:rPr>
        <w:br w:type="page"/>
      </w:r>
    </w:p>
    <w:p w14:paraId="6FD8F392" w14:textId="23AEBD71" w:rsidR="00A5361F" w:rsidRDefault="00A5361F" w:rsidP="00A5361F">
      <w:pPr>
        <w:spacing w:line="360" w:lineRule="auto"/>
        <w:jc w:val="both"/>
        <w:rPr>
          <w:rFonts w:ascii="Times New Roman" w:hAnsi="Times New Roman" w:cs="Times New Roman"/>
          <w:b/>
          <w:bCs/>
        </w:rPr>
      </w:pPr>
      <w:r>
        <w:rPr>
          <w:rFonts w:ascii="Times New Roman" w:hAnsi="Times New Roman" w:cs="Times New Roman"/>
          <w:b/>
          <w:bCs/>
        </w:rPr>
        <w:lastRenderedPageBreak/>
        <w:t>QUESTION #4</w:t>
      </w:r>
    </w:p>
    <w:p w14:paraId="4D9A16EC" w14:textId="42EBEC67" w:rsidR="00566A32" w:rsidRPr="00A5361F" w:rsidRDefault="00BE0975" w:rsidP="00A5361F">
      <w:pPr>
        <w:spacing w:line="360" w:lineRule="auto"/>
        <w:jc w:val="both"/>
        <w:rPr>
          <w:rFonts w:ascii="Times New Roman" w:hAnsi="Times New Roman" w:cs="Times New Roman"/>
          <w:b/>
          <w:bCs/>
        </w:rPr>
      </w:pPr>
      <w:r w:rsidRPr="00A5361F">
        <w:rPr>
          <w:rFonts w:ascii="Times New Roman" w:hAnsi="Times New Roman" w:cs="Times New Roman"/>
          <w:b/>
          <w:bCs/>
        </w:rPr>
        <w:t>Is the answer to Question 3 different for an electric vehicle charging station located in a remote area, primarily for use by long-distance rather than local motorists?</w:t>
      </w:r>
    </w:p>
    <w:p w14:paraId="26842EE9" w14:textId="77777777" w:rsidR="00D90C6F" w:rsidRDefault="00C7056A" w:rsidP="00A5361F">
      <w:pPr>
        <w:spacing w:line="360" w:lineRule="auto"/>
        <w:jc w:val="both"/>
        <w:rPr>
          <w:rFonts w:ascii="Times New Roman" w:hAnsi="Times New Roman" w:cs="Times New Roman"/>
        </w:rPr>
      </w:pPr>
      <w:r>
        <w:rPr>
          <w:rFonts w:ascii="Times New Roman" w:hAnsi="Times New Roman" w:cs="Times New Roman"/>
        </w:rPr>
        <w:t>In general, t</w:t>
      </w:r>
      <w:r w:rsidR="002C433C">
        <w:rPr>
          <w:rFonts w:ascii="Times New Roman" w:hAnsi="Times New Roman" w:cs="Times New Roman"/>
        </w:rPr>
        <w:t>here is not a difference in the way in which costs associated with the development of an EV charging station in a remote area should be recovered</w:t>
      </w:r>
      <w:r w:rsidR="00330574">
        <w:rPr>
          <w:rFonts w:ascii="Times New Roman" w:hAnsi="Times New Roman" w:cs="Times New Roman"/>
        </w:rPr>
        <w:t xml:space="preserve"> as discussed above.  </w:t>
      </w:r>
    </w:p>
    <w:p w14:paraId="4BE41213" w14:textId="23630E53" w:rsidR="00161A4D" w:rsidRPr="00A5361F" w:rsidRDefault="00330574" w:rsidP="00A5361F">
      <w:pPr>
        <w:spacing w:line="360" w:lineRule="auto"/>
        <w:jc w:val="both"/>
        <w:rPr>
          <w:rFonts w:ascii="Times New Roman" w:hAnsi="Times New Roman" w:cs="Times New Roman"/>
        </w:rPr>
      </w:pPr>
      <w:r>
        <w:rPr>
          <w:rFonts w:ascii="Times New Roman" w:hAnsi="Times New Roman" w:cs="Times New Roman"/>
        </w:rPr>
        <w:t xml:space="preserve">However, by their nature, there are different policy considerations and strategies the Commission should consider </w:t>
      </w:r>
      <w:r w:rsidR="006E7C75">
        <w:rPr>
          <w:rFonts w:ascii="Times New Roman" w:hAnsi="Times New Roman" w:cs="Times New Roman"/>
        </w:rPr>
        <w:t>to ensure</w:t>
      </w:r>
      <w:r w:rsidR="00B80FEF">
        <w:rPr>
          <w:rFonts w:ascii="Times New Roman" w:hAnsi="Times New Roman" w:cs="Times New Roman"/>
        </w:rPr>
        <w:t xml:space="preserve"> the development of EV charging stations in remote areas</w:t>
      </w:r>
      <w:r w:rsidR="00514B73">
        <w:rPr>
          <w:rFonts w:ascii="Times New Roman" w:hAnsi="Times New Roman" w:cs="Times New Roman"/>
        </w:rPr>
        <w:t xml:space="preserve"> (and also</w:t>
      </w:r>
      <w:r w:rsidR="006E7C75">
        <w:rPr>
          <w:rFonts w:ascii="Times New Roman" w:hAnsi="Times New Roman" w:cs="Times New Roman"/>
        </w:rPr>
        <w:t xml:space="preserve"> in</w:t>
      </w:r>
      <w:r w:rsidR="00514B73">
        <w:rPr>
          <w:rFonts w:ascii="Times New Roman" w:hAnsi="Times New Roman" w:cs="Times New Roman"/>
        </w:rPr>
        <w:t xml:space="preserve"> urban areas that traditionally hav</w:t>
      </w:r>
      <w:r w:rsidR="004961CB">
        <w:rPr>
          <w:rFonts w:ascii="Times New Roman" w:hAnsi="Times New Roman" w:cs="Times New Roman"/>
        </w:rPr>
        <w:t>e</w:t>
      </w:r>
      <w:r w:rsidR="00514B73">
        <w:rPr>
          <w:rFonts w:ascii="Times New Roman" w:hAnsi="Times New Roman" w:cs="Times New Roman"/>
        </w:rPr>
        <w:t xml:space="preserve"> been </w:t>
      </w:r>
      <w:r w:rsidR="004961CB">
        <w:rPr>
          <w:rFonts w:ascii="Times New Roman" w:hAnsi="Times New Roman" w:cs="Times New Roman"/>
        </w:rPr>
        <w:t>under-served</w:t>
      </w:r>
      <w:r w:rsidR="00D90C6F">
        <w:rPr>
          <w:rFonts w:ascii="Times New Roman" w:hAnsi="Times New Roman" w:cs="Times New Roman"/>
        </w:rPr>
        <w:t xml:space="preserve">).  </w:t>
      </w:r>
      <w:r w:rsidR="008A01F5" w:rsidRPr="00A5361F">
        <w:rPr>
          <w:rFonts w:ascii="Times New Roman" w:hAnsi="Times New Roman" w:cs="Times New Roman"/>
        </w:rPr>
        <w:t>TxETRA believes</w:t>
      </w:r>
      <w:r w:rsidR="000C5F02" w:rsidRPr="00A5361F">
        <w:rPr>
          <w:rFonts w:ascii="Times New Roman" w:hAnsi="Times New Roman" w:cs="Times New Roman"/>
        </w:rPr>
        <w:t xml:space="preserve"> that</w:t>
      </w:r>
      <w:r w:rsidR="008A01F5" w:rsidRPr="00A5361F">
        <w:rPr>
          <w:rFonts w:ascii="Times New Roman" w:hAnsi="Times New Roman" w:cs="Times New Roman"/>
        </w:rPr>
        <w:t>, as a matter of policy, the Commission should help</w:t>
      </w:r>
      <w:r w:rsidR="00722DB0" w:rsidRPr="00A5361F">
        <w:rPr>
          <w:rFonts w:ascii="Times New Roman" w:hAnsi="Times New Roman" w:cs="Times New Roman"/>
        </w:rPr>
        <w:t xml:space="preserve"> to</w:t>
      </w:r>
      <w:r w:rsidR="008A01F5" w:rsidRPr="00A5361F">
        <w:rPr>
          <w:rFonts w:ascii="Times New Roman" w:hAnsi="Times New Roman" w:cs="Times New Roman"/>
        </w:rPr>
        <w:t xml:space="preserve"> fund two types of charging </w:t>
      </w:r>
      <w:r w:rsidR="000C5F02" w:rsidRPr="00A5361F">
        <w:rPr>
          <w:rFonts w:ascii="Times New Roman" w:hAnsi="Times New Roman" w:cs="Times New Roman"/>
        </w:rPr>
        <w:t xml:space="preserve">stations </w:t>
      </w:r>
      <w:r w:rsidR="009B0D3F" w:rsidRPr="00A5361F">
        <w:rPr>
          <w:rFonts w:ascii="Times New Roman" w:hAnsi="Times New Roman" w:cs="Times New Roman"/>
        </w:rPr>
        <w:t>if they are not developed in the competitive market</w:t>
      </w:r>
      <w:r w:rsidR="00861E60" w:rsidRPr="00A5361F">
        <w:rPr>
          <w:rFonts w:ascii="Times New Roman" w:hAnsi="Times New Roman" w:cs="Times New Roman"/>
        </w:rPr>
        <w:t>:</w:t>
      </w:r>
      <w:r w:rsidR="008A01F5" w:rsidRPr="00A5361F">
        <w:rPr>
          <w:rFonts w:ascii="Times New Roman" w:hAnsi="Times New Roman" w:cs="Times New Roman"/>
        </w:rPr>
        <w:t xml:space="preserve"> </w:t>
      </w:r>
    </w:p>
    <w:p w14:paraId="2D11CF41" w14:textId="5ACE938B" w:rsidR="00161A4D" w:rsidRPr="00A5361F" w:rsidRDefault="001E008F" w:rsidP="00A5361F">
      <w:pPr>
        <w:pStyle w:val="ListParagraph"/>
        <w:numPr>
          <w:ilvl w:val="0"/>
          <w:numId w:val="5"/>
        </w:numPr>
        <w:spacing w:line="360" w:lineRule="auto"/>
        <w:jc w:val="both"/>
        <w:rPr>
          <w:rFonts w:ascii="Times New Roman" w:hAnsi="Times New Roman" w:cs="Times New Roman"/>
        </w:rPr>
      </w:pPr>
      <w:r w:rsidRPr="00A5361F">
        <w:rPr>
          <w:rFonts w:ascii="Times New Roman" w:hAnsi="Times New Roman" w:cs="Times New Roman"/>
        </w:rPr>
        <w:t xml:space="preserve">charging stations </w:t>
      </w:r>
      <w:r w:rsidR="008A01F5" w:rsidRPr="00A5361F">
        <w:rPr>
          <w:rFonts w:ascii="Times New Roman" w:hAnsi="Times New Roman" w:cs="Times New Roman"/>
        </w:rPr>
        <w:t xml:space="preserve">in rural areas </w:t>
      </w:r>
    </w:p>
    <w:p w14:paraId="42166928" w14:textId="7474984C" w:rsidR="00161A4D" w:rsidRPr="00A5361F" w:rsidRDefault="001E008F" w:rsidP="00A5361F">
      <w:pPr>
        <w:pStyle w:val="ListParagraph"/>
        <w:numPr>
          <w:ilvl w:val="0"/>
          <w:numId w:val="5"/>
        </w:numPr>
        <w:spacing w:line="360" w:lineRule="auto"/>
        <w:jc w:val="both"/>
        <w:rPr>
          <w:rFonts w:ascii="Times New Roman" w:hAnsi="Times New Roman" w:cs="Times New Roman"/>
        </w:rPr>
      </w:pPr>
      <w:r w:rsidRPr="00A5361F">
        <w:rPr>
          <w:rFonts w:ascii="Times New Roman" w:hAnsi="Times New Roman" w:cs="Times New Roman"/>
        </w:rPr>
        <w:t xml:space="preserve">charging stations </w:t>
      </w:r>
      <w:r w:rsidR="008A01F5" w:rsidRPr="00A5361F">
        <w:rPr>
          <w:rFonts w:ascii="Times New Roman" w:hAnsi="Times New Roman" w:cs="Times New Roman"/>
        </w:rPr>
        <w:t>in low</w:t>
      </w:r>
      <w:r w:rsidR="000E487E" w:rsidRPr="00A5361F">
        <w:rPr>
          <w:rFonts w:ascii="Times New Roman" w:hAnsi="Times New Roman" w:cs="Times New Roman"/>
        </w:rPr>
        <w:t>-</w:t>
      </w:r>
      <w:r w:rsidR="008A01F5" w:rsidRPr="00A5361F">
        <w:rPr>
          <w:rFonts w:ascii="Times New Roman" w:hAnsi="Times New Roman" w:cs="Times New Roman"/>
        </w:rPr>
        <w:t>income areas</w:t>
      </w:r>
      <w:r w:rsidR="00036ECC" w:rsidRPr="00A5361F">
        <w:rPr>
          <w:rFonts w:ascii="Times New Roman" w:hAnsi="Times New Roman" w:cs="Times New Roman"/>
        </w:rPr>
        <w:t xml:space="preserve">. </w:t>
      </w:r>
    </w:p>
    <w:p w14:paraId="09DB9F15" w14:textId="3803845C" w:rsidR="00036ECC" w:rsidRPr="00A5361F" w:rsidRDefault="00620906" w:rsidP="00A5361F">
      <w:pPr>
        <w:spacing w:line="360" w:lineRule="auto"/>
        <w:jc w:val="both"/>
        <w:rPr>
          <w:rFonts w:ascii="Times New Roman" w:hAnsi="Times New Roman" w:cs="Times New Roman"/>
        </w:rPr>
      </w:pPr>
      <w:r w:rsidRPr="00A5361F">
        <w:rPr>
          <w:rFonts w:ascii="Times New Roman" w:hAnsi="Times New Roman" w:cs="Times New Roman"/>
        </w:rPr>
        <w:t>Providing charging services in these areas may not develop without some short</w:t>
      </w:r>
      <w:r w:rsidR="004E330B" w:rsidRPr="00A5361F">
        <w:rPr>
          <w:rFonts w:ascii="Times New Roman" w:hAnsi="Times New Roman" w:cs="Times New Roman"/>
        </w:rPr>
        <w:t>-</w:t>
      </w:r>
      <w:r w:rsidRPr="00A5361F">
        <w:rPr>
          <w:rFonts w:ascii="Times New Roman" w:hAnsi="Times New Roman" w:cs="Times New Roman"/>
        </w:rPr>
        <w:t>term market intervention. Texas legislator</w:t>
      </w:r>
      <w:r w:rsidR="00662F2C" w:rsidRPr="00A5361F">
        <w:rPr>
          <w:rFonts w:ascii="Times New Roman" w:hAnsi="Times New Roman" w:cs="Times New Roman"/>
        </w:rPr>
        <w:t>s</w:t>
      </w:r>
      <w:r w:rsidRPr="00A5361F">
        <w:rPr>
          <w:rFonts w:ascii="Times New Roman" w:hAnsi="Times New Roman" w:cs="Times New Roman"/>
        </w:rPr>
        <w:t xml:space="preserve"> and regulators have </w:t>
      </w:r>
      <w:r w:rsidR="004E330B" w:rsidRPr="00A5361F">
        <w:rPr>
          <w:rFonts w:ascii="Times New Roman" w:hAnsi="Times New Roman" w:cs="Times New Roman"/>
        </w:rPr>
        <w:t>recognized</w:t>
      </w:r>
      <w:r w:rsidRPr="00A5361F">
        <w:rPr>
          <w:rFonts w:ascii="Times New Roman" w:hAnsi="Times New Roman" w:cs="Times New Roman"/>
        </w:rPr>
        <w:t xml:space="preserve"> the need for these </w:t>
      </w:r>
      <w:r w:rsidR="001E008F" w:rsidRPr="00A5361F">
        <w:rPr>
          <w:rFonts w:ascii="Times New Roman" w:hAnsi="Times New Roman" w:cs="Times New Roman"/>
        </w:rPr>
        <w:t xml:space="preserve">types of </w:t>
      </w:r>
      <w:r w:rsidRPr="00A5361F">
        <w:rPr>
          <w:rFonts w:ascii="Times New Roman" w:hAnsi="Times New Roman" w:cs="Times New Roman"/>
        </w:rPr>
        <w:t xml:space="preserve">interventions </w:t>
      </w:r>
      <w:r w:rsidR="00662F2C" w:rsidRPr="00A5361F">
        <w:rPr>
          <w:rFonts w:ascii="Times New Roman" w:hAnsi="Times New Roman" w:cs="Times New Roman"/>
        </w:rPr>
        <w:t>in</w:t>
      </w:r>
      <w:r w:rsidRPr="00A5361F">
        <w:rPr>
          <w:rFonts w:ascii="Times New Roman" w:hAnsi="Times New Roman" w:cs="Times New Roman"/>
        </w:rPr>
        <w:t xml:space="preserve"> the past</w:t>
      </w:r>
      <w:r w:rsidR="00662F2C" w:rsidRPr="00A5361F">
        <w:rPr>
          <w:rFonts w:ascii="Times New Roman" w:hAnsi="Times New Roman" w:cs="Times New Roman"/>
        </w:rPr>
        <w:t>.</w:t>
      </w:r>
    </w:p>
    <w:p w14:paraId="066C08D4" w14:textId="40A88B21" w:rsidR="00161A4D" w:rsidRPr="00A5361F" w:rsidRDefault="00036ECC" w:rsidP="00A5361F">
      <w:pPr>
        <w:spacing w:line="360" w:lineRule="auto"/>
        <w:jc w:val="both"/>
        <w:rPr>
          <w:rFonts w:ascii="Times New Roman" w:hAnsi="Times New Roman" w:cs="Times New Roman"/>
        </w:rPr>
      </w:pPr>
      <w:r w:rsidRPr="00A5361F">
        <w:rPr>
          <w:rFonts w:ascii="Times New Roman" w:hAnsi="Times New Roman" w:cs="Times New Roman"/>
        </w:rPr>
        <w:t>Potential EV drivers sa</w:t>
      </w:r>
      <w:r w:rsidR="00141561" w:rsidRPr="00A5361F">
        <w:rPr>
          <w:rFonts w:ascii="Times New Roman" w:hAnsi="Times New Roman" w:cs="Times New Roman"/>
        </w:rPr>
        <w:t>y</w:t>
      </w:r>
      <w:r w:rsidRPr="00A5361F">
        <w:rPr>
          <w:rFonts w:ascii="Times New Roman" w:hAnsi="Times New Roman" w:cs="Times New Roman"/>
        </w:rPr>
        <w:t xml:space="preserve"> that the</w:t>
      </w:r>
      <w:r w:rsidR="00141561" w:rsidRPr="00A5361F">
        <w:rPr>
          <w:rFonts w:ascii="Times New Roman" w:hAnsi="Times New Roman" w:cs="Times New Roman"/>
        </w:rPr>
        <w:t>y</w:t>
      </w:r>
      <w:r w:rsidRPr="00A5361F">
        <w:rPr>
          <w:rFonts w:ascii="Times New Roman" w:hAnsi="Times New Roman" w:cs="Times New Roman"/>
        </w:rPr>
        <w:t xml:space="preserve"> are reluctant to buy an EV because of concerns about range anxiety and about the availability </w:t>
      </w:r>
      <w:r w:rsidR="00311B0F" w:rsidRPr="00A5361F">
        <w:rPr>
          <w:rFonts w:ascii="Times New Roman" w:hAnsi="Times New Roman" w:cs="Times New Roman"/>
        </w:rPr>
        <w:t xml:space="preserve">of </w:t>
      </w:r>
      <w:r w:rsidRPr="00A5361F">
        <w:rPr>
          <w:rFonts w:ascii="Times New Roman" w:hAnsi="Times New Roman" w:cs="Times New Roman"/>
        </w:rPr>
        <w:t xml:space="preserve">charging stations to get from one location to another across this vast state. Developing a </w:t>
      </w:r>
      <w:r w:rsidR="000C5F02" w:rsidRPr="00A5361F">
        <w:rPr>
          <w:rFonts w:ascii="Times New Roman" w:hAnsi="Times New Roman" w:cs="Times New Roman"/>
        </w:rPr>
        <w:t>border-</w:t>
      </w:r>
      <w:r w:rsidRPr="00A5361F">
        <w:rPr>
          <w:rFonts w:ascii="Times New Roman" w:hAnsi="Times New Roman" w:cs="Times New Roman"/>
        </w:rPr>
        <w:t>to</w:t>
      </w:r>
      <w:r w:rsidR="000C5F02" w:rsidRPr="00A5361F">
        <w:rPr>
          <w:rFonts w:ascii="Times New Roman" w:hAnsi="Times New Roman" w:cs="Times New Roman"/>
        </w:rPr>
        <w:t>-</w:t>
      </w:r>
      <w:r w:rsidRPr="00A5361F">
        <w:rPr>
          <w:rFonts w:ascii="Times New Roman" w:hAnsi="Times New Roman" w:cs="Times New Roman"/>
        </w:rPr>
        <w:t xml:space="preserve">border charging network and placing chargers in </w:t>
      </w:r>
      <w:r w:rsidR="000E487E" w:rsidRPr="00A5361F">
        <w:rPr>
          <w:rFonts w:ascii="Times New Roman" w:hAnsi="Times New Roman" w:cs="Times New Roman"/>
        </w:rPr>
        <w:t>low-income</w:t>
      </w:r>
      <w:r w:rsidRPr="00A5361F">
        <w:rPr>
          <w:rFonts w:ascii="Times New Roman" w:hAnsi="Times New Roman" w:cs="Times New Roman"/>
        </w:rPr>
        <w:t xml:space="preserve"> areas will be essential to the </w:t>
      </w:r>
      <w:r w:rsidR="00141561" w:rsidRPr="00A5361F">
        <w:rPr>
          <w:rFonts w:ascii="Times New Roman" w:hAnsi="Times New Roman" w:cs="Times New Roman"/>
        </w:rPr>
        <w:t xml:space="preserve">universal </w:t>
      </w:r>
      <w:r w:rsidRPr="00A5361F">
        <w:rPr>
          <w:rFonts w:ascii="Times New Roman" w:hAnsi="Times New Roman" w:cs="Times New Roman"/>
        </w:rPr>
        <w:t>development of electric transportation</w:t>
      </w:r>
      <w:r w:rsidR="00620906" w:rsidRPr="00A5361F">
        <w:rPr>
          <w:rFonts w:ascii="Times New Roman" w:hAnsi="Times New Roman" w:cs="Times New Roman"/>
        </w:rPr>
        <w:t xml:space="preserve"> and for the continued growth of the electric industry in a time where demand is being reduced due to more efficient appliances and conservation. </w:t>
      </w:r>
      <w:r w:rsidRPr="00A5361F">
        <w:rPr>
          <w:rFonts w:ascii="Times New Roman" w:hAnsi="Times New Roman" w:cs="Times New Roman"/>
        </w:rPr>
        <w:t xml:space="preserve"> </w:t>
      </w:r>
    </w:p>
    <w:p w14:paraId="5642C841" w14:textId="0F321203" w:rsidR="004D734D" w:rsidRPr="00A5361F" w:rsidRDefault="00311B0F" w:rsidP="006E7C75">
      <w:pPr>
        <w:spacing w:line="360" w:lineRule="auto"/>
        <w:jc w:val="both"/>
        <w:rPr>
          <w:rFonts w:ascii="Times New Roman" w:hAnsi="Times New Roman" w:cs="Times New Roman"/>
        </w:rPr>
      </w:pPr>
      <w:r w:rsidRPr="00A5361F">
        <w:rPr>
          <w:rFonts w:ascii="Times New Roman" w:hAnsi="Times New Roman" w:cs="Times New Roman"/>
        </w:rPr>
        <w:t xml:space="preserve">It is </w:t>
      </w:r>
      <w:r w:rsidR="00141561" w:rsidRPr="00A5361F">
        <w:rPr>
          <w:rFonts w:ascii="Times New Roman" w:hAnsi="Times New Roman" w:cs="Times New Roman"/>
        </w:rPr>
        <w:t>a classic chicke</w:t>
      </w:r>
      <w:r w:rsidR="000C5F02" w:rsidRPr="00A5361F">
        <w:rPr>
          <w:rFonts w:ascii="Times New Roman" w:hAnsi="Times New Roman" w:cs="Times New Roman"/>
        </w:rPr>
        <w:t>n</w:t>
      </w:r>
      <w:r w:rsidR="00722DB0" w:rsidRPr="00A5361F">
        <w:rPr>
          <w:rFonts w:ascii="Times New Roman" w:hAnsi="Times New Roman" w:cs="Times New Roman"/>
        </w:rPr>
        <w:t>-</w:t>
      </w:r>
      <w:r w:rsidR="00141561" w:rsidRPr="00A5361F">
        <w:rPr>
          <w:rFonts w:ascii="Times New Roman" w:hAnsi="Times New Roman" w:cs="Times New Roman"/>
        </w:rPr>
        <w:t>and</w:t>
      </w:r>
      <w:r w:rsidR="00722DB0" w:rsidRPr="00A5361F">
        <w:rPr>
          <w:rFonts w:ascii="Times New Roman" w:hAnsi="Times New Roman" w:cs="Times New Roman"/>
        </w:rPr>
        <w:t>-</w:t>
      </w:r>
      <w:r w:rsidR="00141561" w:rsidRPr="00A5361F">
        <w:rPr>
          <w:rFonts w:ascii="Times New Roman" w:hAnsi="Times New Roman" w:cs="Times New Roman"/>
        </w:rPr>
        <w:t>egg problem</w:t>
      </w:r>
      <w:r w:rsidR="000C5F02" w:rsidRPr="00A5361F">
        <w:rPr>
          <w:rFonts w:ascii="Times New Roman" w:hAnsi="Times New Roman" w:cs="Times New Roman"/>
        </w:rPr>
        <w:t>.</w:t>
      </w:r>
      <w:r w:rsidR="00141561" w:rsidRPr="00A5361F">
        <w:rPr>
          <w:rFonts w:ascii="Times New Roman" w:hAnsi="Times New Roman" w:cs="Times New Roman"/>
        </w:rPr>
        <w:t xml:space="preserve"> Potent</w:t>
      </w:r>
      <w:r w:rsidR="000C5F02" w:rsidRPr="00A5361F">
        <w:rPr>
          <w:rFonts w:ascii="Times New Roman" w:hAnsi="Times New Roman" w:cs="Times New Roman"/>
        </w:rPr>
        <w:t>i</w:t>
      </w:r>
      <w:r w:rsidR="00141561" w:rsidRPr="00A5361F">
        <w:rPr>
          <w:rFonts w:ascii="Times New Roman" w:hAnsi="Times New Roman" w:cs="Times New Roman"/>
        </w:rPr>
        <w:t>al buyers of EVs in these two ty</w:t>
      </w:r>
      <w:r w:rsidR="00447D86" w:rsidRPr="00A5361F">
        <w:rPr>
          <w:rFonts w:ascii="Times New Roman" w:hAnsi="Times New Roman" w:cs="Times New Roman"/>
        </w:rPr>
        <w:t>p</w:t>
      </w:r>
      <w:r w:rsidR="00141561" w:rsidRPr="00A5361F">
        <w:rPr>
          <w:rFonts w:ascii="Times New Roman" w:hAnsi="Times New Roman" w:cs="Times New Roman"/>
        </w:rPr>
        <w:t>es of communities won</w:t>
      </w:r>
      <w:r w:rsidR="00447D86" w:rsidRPr="00A5361F">
        <w:rPr>
          <w:rFonts w:ascii="Times New Roman" w:hAnsi="Times New Roman" w:cs="Times New Roman"/>
        </w:rPr>
        <w:t>’</w:t>
      </w:r>
      <w:r w:rsidR="00141561" w:rsidRPr="00A5361F">
        <w:rPr>
          <w:rFonts w:ascii="Times New Roman" w:hAnsi="Times New Roman" w:cs="Times New Roman"/>
        </w:rPr>
        <w:t>t buy an EV if they don’t see a way to charge it, and if they don’t buy one, the charging services won’t come</w:t>
      </w:r>
      <w:r w:rsidR="000C5F02" w:rsidRPr="00A5361F">
        <w:rPr>
          <w:rFonts w:ascii="Times New Roman" w:hAnsi="Times New Roman" w:cs="Times New Roman"/>
        </w:rPr>
        <w:t>.</w:t>
      </w:r>
      <w:r w:rsidR="00141561" w:rsidRPr="00A5361F">
        <w:rPr>
          <w:rFonts w:ascii="Times New Roman" w:hAnsi="Times New Roman" w:cs="Times New Roman"/>
        </w:rPr>
        <w:t xml:space="preserve"> </w:t>
      </w:r>
    </w:p>
    <w:p w14:paraId="22B27B4C" w14:textId="534EEDF9" w:rsidR="008A01F5" w:rsidRDefault="00036ECC" w:rsidP="00A5361F">
      <w:pPr>
        <w:spacing w:line="360" w:lineRule="auto"/>
        <w:jc w:val="both"/>
        <w:rPr>
          <w:rFonts w:ascii="Times New Roman" w:hAnsi="Times New Roman" w:cs="Times New Roman"/>
        </w:rPr>
      </w:pPr>
      <w:r w:rsidRPr="00A5361F">
        <w:rPr>
          <w:rFonts w:ascii="Times New Roman" w:hAnsi="Times New Roman" w:cs="Times New Roman"/>
        </w:rPr>
        <w:t>If we fail to develop these policies</w:t>
      </w:r>
      <w:r w:rsidR="000C5F02" w:rsidRPr="00A5361F">
        <w:rPr>
          <w:rFonts w:ascii="Times New Roman" w:hAnsi="Times New Roman" w:cs="Times New Roman"/>
        </w:rPr>
        <w:t>,</w:t>
      </w:r>
      <w:r w:rsidRPr="00A5361F">
        <w:rPr>
          <w:rFonts w:ascii="Times New Roman" w:hAnsi="Times New Roman" w:cs="Times New Roman"/>
        </w:rPr>
        <w:t xml:space="preserve"> we will create a</w:t>
      </w:r>
      <w:r w:rsidR="00BB74C2" w:rsidRPr="00A5361F">
        <w:rPr>
          <w:rFonts w:ascii="Times New Roman" w:hAnsi="Times New Roman" w:cs="Times New Roman"/>
        </w:rPr>
        <w:t xml:space="preserve"> </w:t>
      </w:r>
      <w:r w:rsidR="00E72E27">
        <w:rPr>
          <w:rFonts w:ascii="Times New Roman" w:hAnsi="Times New Roman" w:cs="Times New Roman"/>
        </w:rPr>
        <w:t xml:space="preserve">transportation divide in our state that is similar to the </w:t>
      </w:r>
      <w:r w:rsidRPr="00A5361F">
        <w:rPr>
          <w:rFonts w:ascii="Times New Roman" w:hAnsi="Times New Roman" w:cs="Times New Roman"/>
        </w:rPr>
        <w:t xml:space="preserve">digital divide we </w:t>
      </w:r>
      <w:r w:rsidR="00B24B3C">
        <w:rPr>
          <w:rFonts w:ascii="Times New Roman" w:hAnsi="Times New Roman" w:cs="Times New Roman"/>
        </w:rPr>
        <w:t xml:space="preserve">currently </w:t>
      </w:r>
      <w:r w:rsidRPr="00A5361F">
        <w:rPr>
          <w:rFonts w:ascii="Times New Roman" w:hAnsi="Times New Roman" w:cs="Times New Roman"/>
        </w:rPr>
        <w:t>see in the lack of broadband services</w:t>
      </w:r>
      <w:r w:rsidR="003C54E1" w:rsidRPr="00A5361F">
        <w:rPr>
          <w:rFonts w:ascii="Times New Roman" w:hAnsi="Times New Roman" w:cs="Times New Roman"/>
        </w:rPr>
        <w:t xml:space="preserve"> and computers </w:t>
      </w:r>
      <w:r w:rsidRPr="00A5361F">
        <w:rPr>
          <w:rFonts w:ascii="Times New Roman" w:hAnsi="Times New Roman" w:cs="Times New Roman"/>
        </w:rPr>
        <w:t>in rural and low</w:t>
      </w:r>
      <w:r w:rsidR="000E487E" w:rsidRPr="00A5361F">
        <w:rPr>
          <w:rFonts w:ascii="Times New Roman" w:hAnsi="Times New Roman" w:cs="Times New Roman"/>
        </w:rPr>
        <w:t>-</w:t>
      </w:r>
      <w:r w:rsidRPr="00A5361F">
        <w:rPr>
          <w:rFonts w:ascii="Times New Roman" w:hAnsi="Times New Roman" w:cs="Times New Roman"/>
        </w:rPr>
        <w:t>income areas of Texas</w:t>
      </w:r>
      <w:r w:rsidR="00141561" w:rsidRPr="00A5361F">
        <w:rPr>
          <w:rFonts w:ascii="Times New Roman" w:hAnsi="Times New Roman" w:cs="Times New Roman"/>
        </w:rPr>
        <w:t xml:space="preserve">. </w:t>
      </w:r>
      <w:r w:rsidR="0072041D" w:rsidRPr="00A5361F">
        <w:rPr>
          <w:rFonts w:ascii="Times New Roman" w:hAnsi="Times New Roman" w:cs="Times New Roman"/>
        </w:rPr>
        <w:t>Th</w:t>
      </w:r>
      <w:r w:rsidR="00722DB0" w:rsidRPr="00A5361F">
        <w:rPr>
          <w:rFonts w:ascii="Times New Roman" w:hAnsi="Times New Roman" w:cs="Times New Roman"/>
        </w:rPr>
        <w:t xml:space="preserve">e </w:t>
      </w:r>
      <w:r w:rsidR="0090367A">
        <w:rPr>
          <w:rFonts w:ascii="Times New Roman" w:hAnsi="Times New Roman" w:cs="Times New Roman"/>
        </w:rPr>
        <w:t xml:space="preserve">failure to timely address the digital divide is causing </w:t>
      </w:r>
      <w:r w:rsidR="00722DB0" w:rsidRPr="00A5361F">
        <w:rPr>
          <w:rFonts w:ascii="Times New Roman" w:hAnsi="Times New Roman" w:cs="Times New Roman"/>
        </w:rPr>
        <w:t>tragic</w:t>
      </w:r>
      <w:r w:rsidR="0072041D" w:rsidRPr="00A5361F">
        <w:rPr>
          <w:rFonts w:ascii="Times New Roman" w:hAnsi="Times New Roman" w:cs="Times New Roman"/>
        </w:rPr>
        <w:t xml:space="preserve"> </w:t>
      </w:r>
      <w:r w:rsidR="000C5F02" w:rsidRPr="00A5361F">
        <w:rPr>
          <w:rFonts w:ascii="Times New Roman" w:hAnsi="Times New Roman" w:cs="Times New Roman"/>
        </w:rPr>
        <w:t xml:space="preserve">consequences </w:t>
      </w:r>
      <w:r w:rsidR="00A44459">
        <w:rPr>
          <w:rFonts w:ascii="Times New Roman" w:hAnsi="Times New Roman" w:cs="Times New Roman"/>
        </w:rPr>
        <w:t xml:space="preserve">in the ability of Texans to </w:t>
      </w:r>
      <w:r w:rsidR="003C54E1" w:rsidRPr="00A5361F">
        <w:rPr>
          <w:rFonts w:ascii="Times New Roman" w:hAnsi="Times New Roman" w:cs="Times New Roman"/>
        </w:rPr>
        <w:t xml:space="preserve">work from home and </w:t>
      </w:r>
      <w:r w:rsidR="00DA2B1B">
        <w:rPr>
          <w:rFonts w:ascii="Times New Roman" w:hAnsi="Times New Roman" w:cs="Times New Roman"/>
        </w:rPr>
        <w:t xml:space="preserve">students to </w:t>
      </w:r>
      <w:r w:rsidR="0000516B">
        <w:rPr>
          <w:rFonts w:ascii="Times New Roman" w:hAnsi="Times New Roman" w:cs="Times New Roman"/>
        </w:rPr>
        <w:t xml:space="preserve">continue their education through </w:t>
      </w:r>
      <w:r w:rsidR="00450BE1" w:rsidRPr="00A5361F">
        <w:rPr>
          <w:rFonts w:ascii="Times New Roman" w:hAnsi="Times New Roman" w:cs="Times New Roman"/>
        </w:rPr>
        <w:t xml:space="preserve">remote </w:t>
      </w:r>
      <w:r w:rsidR="00561339" w:rsidRPr="00A5361F">
        <w:rPr>
          <w:rFonts w:ascii="Times New Roman" w:hAnsi="Times New Roman" w:cs="Times New Roman"/>
        </w:rPr>
        <w:t>learning</w:t>
      </w:r>
      <w:r w:rsidR="0072041D" w:rsidRPr="00A5361F">
        <w:rPr>
          <w:rFonts w:ascii="Times New Roman" w:hAnsi="Times New Roman" w:cs="Times New Roman"/>
        </w:rPr>
        <w:t xml:space="preserve">. </w:t>
      </w:r>
      <w:r w:rsidR="00447D86" w:rsidRPr="00A5361F">
        <w:rPr>
          <w:rFonts w:ascii="Times New Roman" w:hAnsi="Times New Roman" w:cs="Times New Roman"/>
        </w:rPr>
        <w:t xml:space="preserve"> The Texas Tribune </w:t>
      </w:r>
      <w:r w:rsidR="003C54E1" w:rsidRPr="00A5361F">
        <w:rPr>
          <w:rFonts w:ascii="Times New Roman" w:hAnsi="Times New Roman" w:cs="Times New Roman"/>
        </w:rPr>
        <w:t xml:space="preserve">reported </w:t>
      </w:r>
      <w:r w:rsidR="00CB38FC" w:rsidRPr="00A5361F">
        <w:rPr>
          <w:rFonts w:ascii="Times New Roman" w:hAnsi="Times New Roman" w:cs="Times New Roman"/>
        </w:rPr>
        <w:t>recently</w:t>
      </w:r>
      <w:r w:rsidR="00447D86" w:rsidRPr="00A5361F">
        <w:rPr>
          <w:rFonts w:ascii="Times New Roman" w:hAnsi="Times New Roman" w:cs="Times New Roman"/>
        </w:rPr>
        <w:t xml:space="preserve"> that </w:t>
      </w:r>
      <w:r w:rsidR="00EF6FE3" w:rsidRPr="00A5361F">
        <w:rPr>
          <w:rFonts w:ascii="Times New Roman" w:hAnsi="Times New Roman" w:cs="Times New Roman"/>
        </w:rPr>
        <w:t>one in every three</w:t>
      </w:r>
      <w:r w:rsidR="00450BE1" w:rsidRPr="00A5361F">
        <w:rPr>
          <w:rFonts w:ascii="Times New Roman" w:hAnsi="Times New Roman" w:cs="Times New Roman"/>
        </w:rPr>
        <w:t xml:space="preserve"> </w:t>
      </w:r>
      <w:r w:rsidR="0072041D" w:rsidRPr="00A5361F">
        <w:rPr>
          <w:rFonts w:ascii="Times New Roman" w:hAnsi="Times New Roman" w:cs="Times New Roman"/>
        </w:rPr>
        <w:t>Texas households do</w:t>
      </w:r>
      <w:r w:rsidR="00311B0F" w:rsidRPr="00A5361F">
        <w:rPr>
          <w:rFonts w:ascii="Times New Roman" w:hAnsi="Times New Roman" w:cs="Times New Roman"/>
        </w:rPr>
        <w:t>es</w:t>
      </w:r>
      <w:r w:rsidR="00450BE1" w:rsidRPr="00A5361F">
        <w:rPr>
          <w:rFonts w:ascii="Times New Roman" w:hAnsi="Times New Roman" w:cs="Times New Roman"/>
        </w:rPr>
        <w:t xml:space="preserve"> not</w:t>
      </w:r>
      <w:r w:rsidR="0072041D" w:rsidRPr="00A5361F">
        <w:rPr>
          <w:rFonts w:ascii="Times New Roman" w:hAnsi="Times New Roman" w:cs="Times New Roman"/>
        </w:rPr>
        <w:t xml:space="preserve"> have adequate broadband to allow for </w:t>
      </w:r>
      <w:r w:rsidR="00447D86" w:rsidRPr="00A5361F">
        <w:rPr>
          <w:rFonts w:ascii="Times New Roman" w:hAnsi="Times New Roman" w:cs="Times New Roman"/>
        </w:rPr>
        <w:t>working from home</w:t>
      </w:r>
      <w:r w:rsidR="00EF6FE3" w:rsidRPr="00A5361F">
        <w:rPr>
          <w:rFonts w:ascii="Times New Roman" w:hAnsi="Times New Roman" w:cs="Times New Roman"/>
        </w:rPr>
        <w:t>,</w:t>
      </w:r>
      <w:r w:rsidR="00EF6FE3" w:rsidRPr="00A5361F">
        <w:rPr>
          <w:rStyle w:val="FootnoteReference"/>
          <w:rFonts w:ascii="Times New Roman" w:hAnsi="Times New Roman" w:cs="Times New Roman"/>
        </w:rPr>
        <w:footnoteReference w:id="5"/>
      </w:r>
      <w:r w:rsidR="00EF6FE3" w:rsidRPr="00A5361F">
        <w:rPr>
          <w:rFonts w:ascii="Times New Roman" w:hAnsi="Times New Roman" w:cs="Times New Roman"/>
        </w:rPr>
        <w:t xml:space="preserve"> </w:t>
      </w:r>
      <w:r w:rsidR="00450BE1" w:rsidRPr="00A5361F">
        <w:rPr>
          <w:rFonts w:ascii="Times New Roman" w:hAnsi="Times New Roman" w:cs="Times New Roman"/>
        </w:rPr>
        <w:t xml:space="preserve"> </w:t>
      </w:r>
      <w:r w:rsidR="00EF6FE3" w:rsidRPr="00AB1E15">
        <w:rPr>
          <w:rFonts w:ascii="Times New Roman" w:hAnsi="Times New Roman" w:cs="Times New Roman"/>
        </w:rPr>
        <w:t>one in six</w:t>
      </w:r>
      <w:r w:rsidR="00EF6FE3" w:rsidRPr="00A5361F">
        <w:rPr>
          <w:rFonts w:ascii="Times New Roman" w:hAnsi="Times New Roman" w:cs="Times New Roman"/>
        </w:rPr>
        <w:t xml:space="preserve"> Texas public </w:t>
      </w:r>
      <w:r w:rsidR="003C54E1" w:rsidRPr="00A5361F">
        <w:rPr>
          <w:rFonts w:ascii="Times New Roman" w:hAnsi="Times New Roman" w:cs="Times New Roman"/>
        </w:rPr>
        <w:t xml:space="preserve">school </w:t>
      </w:r>
      <w:r w:rsidR="00EF6FE3" w:rsidRPr="00A5361F">
        <w:rPr>
          <w:rFonts w:ascii="Times New Roman" w:hAnsi="Times New Roman" w:cs="Times New Roman"/>
        </w:rPr>
        <w:t xml:space="preserve">students do not have access to high-speed internet, </w:t>
      </w:r>
      <w:r w:rsidR="003C54E1" w:rsidRPr="00A5361F">
        <w:rPr>
          <w:rFonts w:ascii="Times New Roman" w:hAnsi="Times New Roman" w:cs="Times New Roman"/>
        </w:rPr>
        <w:t>and</w:t>
      </w:r>
      <w:r w:rsidR="00620906" w:rsidRPr="00A5361F">
        <w:rPr>
          <w:rFonts w:ascii="Times New Roman" w:hAnsi="Times New Roman" w:cs="Times New Roman"/>
        </w:rPr>
        <w:t xml:space="preserve"> </w:t>
      </w:r>
      <w:r w:rsidR="003C54E1" w:rsidRPr="00A5361F">
        <w:rPr>
          <w:rFonts w:ascii="Times New Roman" w:hAnsi="Times New Roman" w:cs="Times New Roman"/>
        </w:rPr>
        <w:t>30%</w:t>
      </w:r>
      <w:r w:rsidR="00161A4D" w:rsidRPr="00A5361F">
        <w:rPr>
          <w:rFonts w:ascii="Times New Roman" w:hAnsi="Times New Roman" w:cs="Times New Roman"/>
        </w:rPr>
        <w:t xml:space="preserve"> </w:t>
      </w:r>
      <w:r w:rsidR="003C54E1" w:rsidRPr="00A5361F">
        <w:rPr>
          <w:rFonts w:ascii="Times New Roman" w:hAnsi="Times New Roman" w:cs="Times New Roman"/>
        </w:rPr>
        <w:t xml:space="preserve">of </w:t>
      </w:r>
      <w:r w:rsidR="00311B0F" w:rsidRPr="00A5361F">
        <w:rPr>
          <w:rFonts w:ascii="Times New Roman" w:hAnsi="Times New Roman" w:cs="Times New Roman"/>
        </w:rPr>
        <w:t>students do not</w:t>
      </w:r>
      <w:r w:rsidR="003C54E1" w:rsidRPr="00A5361F">
        <w:rPr>
          <w:rFonts w:ascii="Times New Roman" w:hAnsi="Times New Roman" w:cs="Times New Roman"/>
        </w:rPr>
        <w:t xml:space="preserve"> have access to a </w:t>
      </w:r>
      <w:r w:rsidR="00EF6FE3" w:rsidRPr="00A5361F">
        <w:rPr>
          <w:rFonts w:ascii="Times New Roman" w:hAnsi="Times New Roman" w:cs="Times New Roman"/>
        </w:rPr>
        <w:t xml:space="preserve">dedicated and adequate laptop or tablet for remote </w:t>
      </w:r>
      <w:r w:rsidR="00EF6FE3" w:rsidRPr="00A5361F">
        <w:rPr>
          <w:rFonts w:ascii="Times New Roman" w:hAnsi="Times New Roman" w:cs="Times New Roman"/>
        </w:rPr>
        <w:lastRenderedPageBreak/>
        <w:t>learning</w:t>
      </w:r>
      <w:r w:rsidR="00561339" w:rsidRPr="00A5361F">
        <w:rPr>
          <w:rFonts w:ascii="Times New Roman" w:hAnsi="Times New Roman" w:cs="Times New Roman"/>
        </w:rPr>
        <w:t>.</w:t>
      </w:r>
      <w:r w:rsidR="00EF6FE3" w:rsidRPr="00A5361F">
        <w:rPr>
          <w:rStyle w:val="FootnoteReference"/>
          <w:rFonts w:ascii="Times New Roman" w:hAnsi="Times New Roman" w:cs="Times New Roman"/>
        </w:rPr>
        <w:footnoteReference w:id="6"/>
      </w:r>
      <w:r w:rsidR="00EF6FE3" w:rsidRPr="00A5361F">
        <w:rPr>
          <w:rFonts w:ascii="Times New Roman" w:hAnsi="Times New Roman" w:cs="Times New Roman"/>
        </w:rPr>
        <w:t xml:space="preserve"> </w:t>
      </w:r>
      <w:r w:rsidR="00662F2C" w:rsidRPr="00A5361F">
        <w:rPr>
          <w:rFonts w:ascii="Times New Roman" w:hAnsi="Times New Roman" w:cs="Times New Roman"/>
        </w:rPr>
        <w:t xml:space="preserve"> </w:t>
      </w:r>
      <w:r w:rsidR="00561339" w:rsidRPr="00A5361F">
        <w:rPr>
          <w:rFonts w:ascii="Times New Roman" w:hAnsi="Times New Roman" w:cs="Times New Roman"/>
        </w:rPr>
        <w:t xml:space="preserve">It is essential that we </w:t>
      </w:r>
      <w:r w:rsidR="00620906" w:rsidRPr="00A5361F">
        <w:rPr>
          <w:rFonts w:ascii="Times New Roman" w:hAnsi="Times New Roman" w:cs="Times New Roman"/>
        </w:rPr>
        <w:t xml:space="preserve">develop policy in Texas </w:t>
      </w:r>
      <w:r w:rsidR="00561339" w:rsidRPr="00A5361F">
        <w:rPr>
          <w:rFonts w:ascii="Times New Roman" w:hAnsi="Times New Roman" w:cs="Times New Roman"/>
        </w:rPr>
        <w:t xml:space="preserve">to </w:t>
      </w:r>
      <w:r w:rsidR="00620906" w:rsidRPr="00A5361F">
        <w:rPr>
          <w:rFonts w:ascii="Times New Roman" w:hAnsi="Times New Roman" w:cs="Times New Roman"/>
        </w:rPr>
        <w:t xml:space="preserve">get ahead of this problem </w:t>
      </w:r>
      <w:r w:rsidR="00561339" w:rsidRPr="00A5361F">
        <w:rPr>
          <w:rFonts w:ascii="Times New Roman" w:hAnsi="Times New Roman" w:cs="Times New Roman"/>
        </w:rPr>
        <w:t>for charging station</w:t>
      </w:r>
      <w:r w:rsidR="00311B0F" w:rsidRPr="00A5361F">
        <w:rPr>
          <w:rFonts w:ascii="Times New Roman" w:hAnsi="Times New Roman" w:cs="Times New Roman"/>
        </w:rPr>
        <w:t>s</w:t>
      </w:r>
      <w:r w:rsidR="00561339" w:rsidRPr="00A5361F">
        <w:rPr>
          <w:rFonts w:ascii="Times New Roman" w:hAnsi="Times New Roman" w:cs="Times New Roman"/>
        </w:rPr>
        <w:t xml:space="preserve">, </w:t>
      </w:r>
      <w:r w:rsidR="00620906" w:rsidRPr="00A5361F">
        <w:rPr>
          <w:rFonts w:ascii="Times New Roman" w:hAnsi="Times New Roman" w:cs="Times New Roman"/>
        </w:rPr>
        <w:t xml:space="preserve">to </w:t>
      </w:r>
      <w:r w:rsidR="00561339" w:rsidRPr="00A5361F">
        <w:rPr>
          <w:rFonts w:ascii="Times New Roman" w:hAnsi="Times New Roman" w:cs="Times New Roman"/>
        </w:rPr>
        <w:t xml:space="preserve">assure </w:t>
      </w:r>
      <w:r w:rsidR="00620906" w:rsidRPr="00A5361F">
        <w:rPr>
          <w:rFonts w:ascii="Times New Roman" w:hAnsi="Times New Roman" w:cs="Times New Roman"/>
        </w:rPr>
        <w:t>universal charging access</w:t>
      </w:r>
      <w:r w:rsidR="00D65665">
        <w:rPr>
          <w:rFonts w:ascii="Times New Roman" w:hAnsi="Times New Roman" w:cs="Times New Roman"/>
        </w:rPr>
        <w:t xml:space="preserve">, so that we do not create </w:t>
      </w:r>
      <w:r w:rsidR="003912E1">
        <w:rPr>
          <w:rFonts w:ascii="Times New Roman" w:hAnsi="Times New Roman" w:cs="Times New Roman"/>
        </w:rPr>
        <w:t>a transportation divide</w:t>
      </w:r>
      <w:r w:rsidR="00877FB0">
        <w:rPr>
          <w:rFonts w:ascii="Times New Roman" w:hAnsi="Times New Roman" w:cs="Times New Roman"/>
        </w:rPr>
        <w:t xml:space="preserve"> on top of our digital divide</w:t>
      </w:r>
      <w:r w:rsidR="00620906" w:rsidRPr="00A5361F">
        <w:rPr>
          <w:rFonts w:ascii="Times New Roman" w:hAnsi="Times New Roman" w:cs="Times New Roman"/>
        </w:rPr>
        <w:t xml:space="preserve">. </w:t>
      </w:r>
    </w:p>
    <w:p w14:paraId="5663E36E" w14:textId="21A811A4" w:rsidR="00724CCB" w:rsidRDefault="00724CCB" w:rsidP="00A5361F">
      <w:pPr>
        <w:spacing w:line="360" w:lineRule="auto"/>
        <w:jc w:val="both"/>
        <w:rPr>
          <w:rFonts w:ascii="Times New Roman" w:hAnsi="Times New Roman" w:cs="Times New Roman"/>
        </w:rPr>
      </w:pPr>
      <w:r w:rsidRPr="00A5361F">
        <w:rPr>
          <w:rFonts w:ascii="Times New Roman" w:hAnsi="Times New Roman" w:cs="Times New Roman"/>
        </w:rPr>
        <w:t xml:space="preserve">We suggest </w:t>
      </w:r>
      <w:r w:rsidR="00DE5E0F">
        <w:rPr>
          <w:rFonts w:ascii="Times New Roman" w:hAnsi="Times New Roman" w:cs="Times New Roman"/>
        </w:rPr>
        <w:t xml:space="preserve">that </w:t>
      </w:r>
      <w:r w:rsidRPr="00A5361F">
        <w:rPr>
          <w:rFonts w:ascii="Times New Roman" w:hAnsi="Times New Roman" w:cs="Times New Roman"/>
        </w:rPr>
        <w:t>the Commission determine</w:t>
      </w:r>
      <w:r w:rsidR="00DE5E0F">
        <w:rPr>
          <w:rFonts w:ascii="Times New Roman" w:hAnsi="Times New Roman" w:cs="Times New Roman"/>
        </w:rPr>
        <w:t>, as a matter of policy,</w:t>
      </w:r>
      <w:r w:rsidRPr="00A5361F">
        <w:rPr>
          <w:rFonts w:ascii="Times New Roman" w:hAnsi="Times New Roman" w:cs="Times New Roman"/>
        </w:rPr>
        <w:t xml:space="preserve"> that the provision of electric vehicle charging services is critical to the successful and universal adoption of electrified transportation and adopt a policy</w:t>
      </w:r>
      <w:r>
        <w:rPr>
          <w:rFonts w:ascii="Times New Roman" w:hAnsi="Times New Roman" w:cs="Times New Roman"/>
        </w:rPr>
        <w:t xml:space="preserve"> </w:t>
      </w:r>
      <w:r w:rsidRPr="00A5361F">
        <w:rPr>
          <w:rFonts w:ascii="Times New Roman" w:hAnsi="Times New Roman" w:cs="Times New Roman"/>
        </w:rPr>
        <w:t>that no community should be left behind in this technological transformation because it is rural or due to poverty</w:t>
      </w:r>
    </w:p>
    <w:p w14:paraId="60C42ED6" w14:textId="0EEA49AC" w:rsidR="004D734D" w:rsidRPr="005F0026" w:rsidRDefault="00724CCB" w:rsidP="004D734D">
      <w:pPr>
        <w:spacing w:line="360" w:lineRule="auto"/>
        <w:jc w:val="both"/>
        <w:rPr>
          <w:rFonts w:ascii="Times New Roman" w:hAnsi="Times New Roman" w:cs="Times New Roman"/>
        </w:rPr>
      </w:pPr>
      <w:r>
        <w:rPr>
          <w:rFonts w:ascii="Times New Roman" w:hAnsi="Times New Roman" w:cs="Times New Roman"/>
        </w:rPr>
        <w:t>W</w:t>
      </w:r>
      <w:r w:rsidR="004D734D">
        <w:rPr>
          <w:rFonts w:ascii="Times New Roman" w:hAnsi="Times New Roman" w:cs="Times New Roman"/>
        </w:rPr>
        <w:t xml:space="preserve">e urge the Commission to </w:t>
      </w:r>
      <w:r w:rsidR="004D734D" w:rsidRPr="005F0026">
        <w:rPr>
          <w:rFonts w:ascii="Times New Roman" w:hAnsi="Times New Roman" w:cs="Times New Roman"/>
        </w:rPr>
        <w:t>adopt a definition of an “Essential Public Charging Network” which shall:</w:t>
      </w:r>
    </w:p>
    <w:p w14:paraId="4A935D6D" w14:textId="6AF7136B" w:rsidR="004D734D" w:rsidRPr="005F0026" w:rsidRDefault="004D734D" w:rsidP="005F0026">
      <w:pPr>
        <w:autoSpaceDE w:val="0"/>
        <w:autoSpaceDN w:val="0"/>
        <w:adjustRightInd w:val="0"/>
        <w:spacing w:after="0" w:line="360" w:lineRule="auto"/>
        <w:ind w:left="720"/>
        <w:rPr>
          <w:rFonts w:ascii="Times New Roman" w:hAnsi="Times New Roman" w:cs="Times New Roman"/>
        </w:rPr>
      </w:pPr>
      <w:r w:rsidRPr="005F0026">
        <w:rPr>
          <w:rFonts w:ascii="Times New Roman" w:hAnsi="Times New Roman" w:cs="Times New Roman"/>
        </w:rPr>
        <w:t>(1) provide sufficient public charging infrastructure to support a significant expansion in the use of plug-in electric vehicles</w:t>
      </w:r>
      <w:r w:rsidR="005C5AA3" w:rsidRPr="005F0026">
        <w:rPr>
          <w:rFonts w:ascii="Times New Roman" w:hAnsi="Times New Roman" w:cs="Times New Roman"/>
        </w:rPr>
        <w:t xml:space="preserve"> </w:t>
      </w:r>
      <w:r w:rsidRPr="005F0026">
        <w:rPr>
          <w:rFonts w:ascii="Times New Roman" w:hAnsi="Times New Roman" w:cs="Times New Roman"/>
        </w:rPr>
        <w:t>in the State and consumer confidence in using these vehicles</w:t>
      </w:r>
      <w:r w:rsidR="005F0026">
        <w:rPr>
          <w:rFonts w:ascii="Times New Roman" w:hAnsi="Times New Roman" w:cs="Times New Roman"/>
        </w:rPr>
        <w:t>;</w:t>
      </w:r>
    </w:p>
    <w:p w14:paraId="1273F644" w14:textId="77777777" w:rsidR="004D734D" w:rsidRPr="005F0026" w:rsidRDefault="004D734D" w:rsidP="005F0026">
      <w:pPr>
        <w:autoSpaceDE w:val="0"/>
        <w:autoSpaceDN w:val="0"/>
        <w:adjustRightInd w:val="0"/>
        <w:spacing w:after="0" w:line="360" w:lineRule="auto"/>
        <w:ind w:left="720"/>
        <w:rPr>
          <w:rFonts w:ascii="Times New Roman" w:hAnsi="Times New Roman" w:cs="Times New Roman"/>
        </w:rPr>
      </w:pPr>
      <w:r w:rsidRPr="005F0026">
        <w:rPr>
          <w:rFonts w:ascii="Times New Roman" w:hAnsi="Times New Roman" w:cs="Times New Roman"/>
        </w:rPr>
        <w:t>(2) integrate electric vehicle charging with the electric distribution system and the electric transmission system; and</w:t>
      </w:r>
    </w:p>
    <w:p w14:paraId="0B09A611" w14:textId="7A8D4C30" w:rsidR="004D734D" w:rsidRPr="00A5361F" w:rsidRDefault="004D734D" w:rsidP="00780253">
      <w:pPr>
        <w:spacing w:line="360" w:lineRule="auto"/>
        <w:ind w:left="720"/>
        <w:jc w:val="both"/>
        <w:rPr>
          <w:rFonts w:ascii="Times New Roman" w:hAnsi="Times New Roman" w:cs="Times New Roman"/>
        </w:rPr>
      </w:pPr>
      <w:r w:rsidRPr="005F0026">
        <w:rPr>
          <w:rFonts w:ascii="Times New Roman" w:hAnsi="Times New Roman" w:cs="Times New Roman"/>
        </w:rPr>
        <w:t>(3) provide a reliable level of public charging infrastructure</w:t>
      </w:r>
      <w:r w:rsidR="005C5AA3" w:rsidRPr="005F0026">
        <w:rPr>
          <w:rFonts w:ascii="Times New Roman" w:hAnsi="Times New Roman" w:cs="Times New Roman"/>
        </w:rPr>
        <w:t>.</w:t>
      </w:r>
      <w:r w:rsidRPr="005F0026">
        <w:rPr>
          <w:rStyle w:val="FootnoteReference"/>
          <w:rFonts w:ascii="Times New Roman" w:hAnsi="Times New Roman" w:cs="Times New Roman"/>
        </w:rPr>
        <w:footnoteReference w:id="7"/>
      </w:r>
    </w:p>
    <w:p w14:paraId="54F42D66" w14:textId="42EEE012" w:rsidR="00262173" w:rsidRPr="00A5361F" w:rsidRDefault="00C07638" w:rsidP="00A5361F">
      <w:pPr>
        <w:spacing w:line="360" w:lineRule="auto"/>
        <w:jc w:val="both"/>
        <w:rPr>
          <w:rFonts w:ascii="Times New Roman" w:hAnsi="Times New Roman" w:cs="Times New Roman"/>
        </w:rPr>
      </w:pPr>
      <w:r w:rsidRPr="00A5361F">
        <w:rPr>
          <w:rFonts w:ascii="Times New Roman" w:hAnsi="Times New Roman" w:cs="Times New Roman"/>
        </w:rPr>
        <w:t>TxETRA ha</w:t>
      </w:r>
      <w:r w:rsidR="005C5AA3">
        <w:rPr>
          <w:rFonts w:ascii="Times New Roman" w:hAnsi="Times New Roman" w:cs="Times New Roman"/>
        </w:rPr>
        <w:t>s</w:t>
      </w:r>
      <w:r w:rsidRPr="00A5361F">
        <w:rPr>
          <w:rFonts w:ascii="Times New Roman" w:hAnsi="Times New Roman" w:cs="Times New Roman"/>
        </w:rPr>
        <w:t xml:space="preserve"> developed and recently updated a map that </w:t>
      </w:r>
      <w:r w:rsidR="00F335BA">
        <w:rPr>
          <w:rFonts w:ascii="Times New Roman" w:hAnsi="Times New Roman" w:cs="Times New Roman"/>
        </w:rPr>
        <w:t xml:space="preserve">would </w:t>
      </w:r>
      <w:r w:rsidRPr="00A5361F">
        <w:rPr>
          <w:rFonts w:ascii="Times New Roman" w:hAnsi="Times New Roman" w:cs="Times New Roman"/>
        </w:rPr>
        <w:t>provide a charging station every 50 miles, where the transmission and distribution system is adequate to support high speed charging on interstates and on major secondary roads.</w:t>
      </w:r>
      <w:r w:rsidR="00620906" w:rsidRPr="00A5361F">
        <w:rPr>
          <w:rFonts w:ascii="Times New Roman" w:hAnsi="Times New Roman" w:cs="Times New Roman"/>
        </w:rPr>
        <w:t xml:space="preserve">  A station with 4 charging ports </w:t>
      </w:r>
      <w:r w:rsidR="004E330B" w:rsidRPr="00A5361F">
        <w:rPr>
          <w:rFonts w:ascii="Times New Roman" w:hAnsi="Times New Roman" w:cs="Times New Roman"/>
        </w:rPr>
        <w:t xml:space="preserve">every 50 miles </w:t>
      </w:r>
      <w:r w:rsidR="00620906" w:rsidRPr="00A5361F">
        <w:rPr>
          <w:rFonts w:ascii="Times New Roman" w:hAnsi="Times New Roman" w:cs="Times New Roman"/>
        </w:rPr>
        <w:t xml:space="preserve">is the standard developed by Electrify America.  </w:t>
      </w:r>
      <w:r w:rsidRPr="00A5361F">
        <w:rPr>
          <w:rFonts w:ascii="Times New Roman" w:hAnsi="Times New Roman" w:cs="Times New Roman"/>
        </w:rPr>
        <w:t>This map also</w:t>
      </w:r>
      <w:r w:rsidR="004E330B" w:rsidRPr="00A5361F">
        <w:rPr>
          <w:rFonts w:ascii="Times New Roman" w:hAnsi="Times New Roman" w:cs="Times New Roman"/>
        </w:rPr>
        <w:t xml:space="preserve"> places</w:t>
      </w:r>
      <w:r w:rsidR="00C2746B" w:rsidRPr="00A5361F">
        <w:rPr>
          <w:rFonts w:ascii="Times New Roman" w:hAnsi="Times New Roman" w:cs="Times New Roman"/>
        </w:rPr>
        <w:t xml:space="preserve"> charging stations at border crossings and every 50 miles along major traffic flow corridors from the border and </w:t>
      </w:r>
      <w:r w:rsidR="00F335BA">
        <w:rPr>
          <w:rFonts w:ascii="Times New Roman" w:hAnsi="Times New Roman" w:cs="Times New Roman"/>
        </w:rPr>
        <w:t xml:space="preserve">along </w:t>
      </w:r>
      <w:r w:rsidRPr="00A5361F">
        <w:rPr>
          <w:rFonts w:ascii="Times New Roman" w:hAnsi="Times New Roman" w:cs="Times New Roman"/>
        </w:rPr>
        <w:t>evacuation routes.</w:t>
      </w:r>
    </w:p>
    <w:p w14:paraId="5DD4D11A" w14:textId="4866C888" w:rsidR="00E64F66" w:rsidRPr="00A5361F" w:rsidRDefault="00E64F66" w:rsidP="00A5361F">
      <w:pPr>
        <w:spacing w:line="360" w:lineRule="auto"/>
        <w:jc w:val="both"/>
        <w:rPr>
          <w:rFonts w:ascii="Times New Roman" w:hAnsi="Times New Roman" w:cs="Times New Roman"/>
        </w:rPr>
      </w:pPr>
      <w:r w:rsidRPr="00A5361F">
        <w:rPr>
          <w:rFonts w:ascii="Times New Roman" w:hAnsi="Times New Roman" w:cs="Times New Roman"/>
          <w:noProof/>
        </w:rPr>
        <w:lastRenderedPageBreak/>
        <w:drawing>
          <wp:inline distT="0" distB="0" distL="0" distR="0" wp14:anchorId="2A27ED70" wp14:editId="2B1FA4B7">
            <wp:extent cx="5919717" cy="4417621"/>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9775" t="3421" r="17468"/>
                    <a:stretch/>
                  </pic:blipFill>
                  <pic:spPr bwMode="auto">
                    <a:xfrm>
                      <a:off x="0" y="0"/>
                      <a:ext cx="5978151" cy="4461228"/>
                    </a:xfrm>
                    <a:prstGeom prst="rect">
                      <a:avLst/>
                    </a:prstGeom>
                    <a:ln>
                      <a:noFill/>
                    </a:ln>
                    <a:extLst>
                      <a:ext uri="{53640926-AAD7-44D8-BBD7-CCE9431645EC}">
                        <a14:shadowObscured xmlns:a14="http://schemas.microsoft.com/office/drawing/2010/main"/>
                      </a:ext>
                    </a:extLst>
                  </pic:spPr>
                </pic:pic>
              </a:graphicData>
            </a:graphic>
          </wp:inline>
        </w:drawing>
      </w:r>
    </w:p>
    <w:p w14:paraId="0A88B98F" w14:textId="47549876" w:rsidR="00484DBE" w:rsidRPr="00A5361F" w:rsidRDefault="00C07638" w:rsidP="00A5361F">
      <w:pPr>
        <w:spacing w:line="360" w:lineRule="auto"/>
        <w:jc w:val="both"/>
        <w:rPr>
          <w:rFonts w:ascii="Times New Roman" w:hAnsi="Times New Roman" w:cs="Times New Roman"/>
        </w:rPr>
      </w:pPr>
      <w:r w:rsidRPr="00A5361F">
        <w:rPr>
          <w:rFonts w:ascii="Times New Roman" w:hAnsi="Times New Roman" w:cs="Times New Roman"/>
        </w:rPr>
        <w:t>Some of these stations will be unlikely to be built without assistance</w:t>
      </w:r>
      <w:r w:rsidR="00F335BA">
        <w:rPr>
          <w:rFonts w:ascii="Times New Roman" w:hAnsi="Times New Roman" w:cs="Times New Roman"/>
        </w:rPr>
        <w:t xml:space="preserve">, </w:t>
      </w:r>
      <w:r w:rsidR="00917DD4" w:rsidRPr="00A5361F">
        <w:rPr>
          <w:rFonts w:ascii="Times New Roman" w:hAnsi="Times New Roman" w:cs="Times New Roman"/>
        </w:rPr>
        <w:t xml:space="preserve">so </w:t>
      </w:r>
      <w:r w:rsidR="000C5F02" w:rsidRPr="00A5361F">
        <w:rPr>
          <w:rFonts w:ascii="Times New Roman" w:hAnsi="Times New Roman" w:cs="Times New Roman"/>
        </w:rPr>
        <w:t>this</w:t>
      </w:r>
      <w:r w:rsidR="00484DBE" w:rsidRPr="00A5361F">
        <w:rPr>
          <w:rFonts w:ascii="Times New Roman" w:hAnsi="Times New Roman" w:cs="Times New Roman"/>
        </w:rPr>
        <w:t xml:space="preserve"> is a </w:t>
      </w:r>
      <w:r w:rsidRPr="00A5361F">
        <w:rPr>
          <w:rFonts w:ascii="Times New Roman" w:hAnsi="Times New Roman" w:cs="Times New Roman"/>
        </w:rPr>
        <w:t>classic case where</w:t>
      </w:r>
      <w:r w:rsidR="00484DBE" w:rsidRPr="00A5361F">
        <w:rPr>
          <w:rFonts w:ascii="Times New Roman" w:hAnsi="Times New Roman" w:cs="Times New Roman"/>
        </w:rPr>
        <w:t xml:space="preserve"> public</w:t>
      </w:r>
      <w:r w:rsidRPr="00A5361F">
        <w:rPr>
          <w:rFonts w:ascii="Times New Roman" w:hAnsi="Times New Roman" w:cs="Times New Roman"/>
        </w:rPr>
        <w:t xml:space="preserve"> policy needs to be developed to resolve anticipated market failures</w:t>
      </w:r>
      <w:r w:rsidR="000C5F02" w:rsidRPr="00A5361F">
        <w:rPr>
          <w:rFonts w:ascii="Times New Roman" w:hAnsi="Times New Roman" w:cs="Times New Roman"/>
        </w:rPr>
        <w:t>.</w:t>
      </w:r>
      <w:r w:rsidR="00484DBE" w:rsidRPr="00A5361F">
        <w:rPr>
          <w:rFonts w:ascii="Times New Roman" w:hAnsi="Times New Roman" w:cs="Times New Roman"/>
        </w:rPr>
        <w:t xml:space="preserve"> </w:t>
      </w:r>
    </w:p>
    <w:p w14:paraId="59274119" w14:textId="5CAADF0F" w:rsidR="00262173" w:rsidRPr="00A5361F" w:rsidRDefault="006261E5" w:rsidP="00A5361F">
      <w:pPr>
        <w:spacing w:line="360" w:lineRule="auto"/>
        <w:jc w:val="both"/>
        <w:rPr>
          <w:rFonts w:ascii="Times New Roman" w:hAnsi="Times New Roman" w:cs="Times New Roman"/>
        </w:rPr>
      </w:pPr>
      <w:r w:rsidRPr="00A5361F">
        <w:rPr>
          <w:rFonts w:ascii="Times New Roman" w:hAnsi="Times New Roman" w:cs="Times New Roman"/>
        </w:rPr>
        <w:t>There</w:t>
      </w:r>
      <w:r w:rsidR="009B0D3F" w:rsidRPr="00A5361F">
        <w:rPr>
          <w:rFonts w:ascii="Times New Roman" w:hAnsi="Times New Roman" w:cs="Times New Roman"/>
        </w:rPr>
        <w:t xml:space="preserve"> are s</w:t>
      </w:r>
      <w:r w:rsidR="00C07638" w:rsidRPr="00A5361F">
        <w:rPr>
          <w:rFonts w:ascii="Times New Roman" w:hAnsi="Times New Roman" w:cs="Times New Roman"/>
        </w:rPr>
        <w:t xml:space="preserve">everal programs </w:t>
      </w:r>
      <w:r w:rsidR="002860F8" w:rsidRPr="00A5361F">
        <w:rPr>
          <w:rFonts w:ascii="Times New Roman" w:hAnsi="Times New Roman" w:cs="Times New Roman"/>
        </w:rPr>
        <w:t xml:space="preserve">funded by the VW settlement </w:t>
      </w:r>
      <w:r w:rsidR="00C07638" w:rsidRPr="00A5361F">
        <w:rPr>
          <w:rFonts w:ascii="Times New Roman" w:hAnsi="Times New Roman" w:cs="Times New Roman"/>
        </w:rPr>
        <w:t>to provide charging infrastructure</w:t>
      </w:r>
      <w:r w:rsidRPr="00A5361F">
        <w:rPr>
          <w:rFonts w:ascii="Times New Roman" w:hAnsi="Times New Roman" w:cs="Times New Roman"/>
        </w:rPr>
        <w:t>.</w:t>
      </w:r>
      <w:r w:rsidR="003C54E1" w:rsidRPr="00A5361F">
        <w:rPr>
          <w:rFonts w:ascii="Times New Roman" w:hAnsi="Times New Roman" w:cs="Times New Roman"/>
        </w:rPr>
        <w:t xml:space="preserve"> The Electrify America corporation </w:t>
      </w:r>
      <w:r w:rsidR="00620906" w:rsidRPr="00A5361F">
        <w:rPr>
          <w:rFonts w:ascii="Times New Roman" w:hAnsi="Times New Roman" w:cs="Times New Roman"/>
        </w:rPr>
        <w:t>was</w:t>
      </w:r>
      <w:r w:rsidR="003C54E1" w:rsidRPr="00A5361F">
        <w:rPr>
          <w:rFonts w:ascii="Times New Roman" w:hAnsi="Times New Roman" w:cs="Times New Roman"/>
        </w:rPr>
        <w:t xml:space="preserve"> funded</w:t>
      </w:r>
      <w:r w:rsidR="00620906" w:rsidRPr="00A5361F">
        <w:rPr>
          <w:rFonts w:ascii="Times New Roman" w:hAnsi="Times New Roman" w:cs="Times New Roman"/>
        </w:rPr>
        <w:t xml:space="preserve"> as part </w:t>
      </w:r>
      <w:r w:rsidR="000A25A8">
        <w:rPr>
          <w:rFonts w:ascii="Times New Roman" w:hAnsi="Times New Roman" w:cs="Times New Roman"/>
        </w:rPr>
        <w:t xml:space="preserve">of </w:t>
      </w:r>
      <w:r w:rsidR="00620906" w:rsidRPr="00A5361F">
        <w:rPr>
          <w:rFonts w:ascii="Times New Roman" w:hAnsi="Times New Roman" w:cs="Times New Roman"/>
        </w:rPr>
        <w:t>the VW settlement</w:t>
      </w:r>
      <w:r w:rsidR="003C54E1" w:rsidRPr="00A5361F">
        <w:rPr>
          <w:rFonts w:ascii="Times New Roman" w:hAnsi="Times New Roman" w:cs="Times New Roman"/>
        </w:rPr>
        <w:t xml:space="preserve"> to</w:t>
      </w:r>
      <w:r w:rsidR="00C07638" w:rsidRPr="00A5361F">
        <w:rPr>
          <w:rFonts w:ascii="Times New Roman" w:hAnsi="Times New Roman" w:cs="Times New Roman"/>
        </w:rPr>
        <w:t xml:space="preserve"> build </w:t>
      </w:r>
      <w:r w:rsidR="006E7C75">
        <w:rPr>
          <w:rFonts w:ascii="Times New Roman" w:hAnsi="Times New Roman" w:cs="Times New Roman"/>
        </w:rPr>
        <w:t>a</w:t>
      </w:r>
      <w:r w:rsidR="00C07638" w:rsidRPr="00A5361F">
        <w:rPr>
          <w:rFonts w:ascii="Times New Roman" w:hAnsi="Times New Roman" w:cs="Times New Roman"/>
        </w:rPr>
        <w:t xml:space="preserve"> </w:t>
      </w:r>
      <w:r w:rsidR="00161A4D" w:rsidRPr="00A5361F">
        <w:rPr>
          <w:rFonts w:ascii="Times New Roman" w:hAnsi="Times New Roman" w:cs="Times New Roman"/>
        </w:rPr>
        <w:t xml:space="preserve">highspeed EV </w:t>
      </w:r>
      <w:r w:rsidR="00C07638" w:rsidRPr="00A5361F">
        <w:rPr>
          <w:rFonts w:ascii="Times New Roman" w:hAnsi="Times New Roman" w:cs="Times New Roman"/>
        </w:rPr>
        <w:t>charging network</w:t>
      </w:r>
      <w:r w:rsidR="000A25A8">
        <w:rPr>
          <w:rFonts w:ascii="Times New Roman" w:hAnsi="Times New Roman" w:cs="Times New Roman"/>
        </w:rPr>
        <w:t>,</w:t>
      </w:r>
      <w:r w:rsidR="00C07638" w:rsidRPr="00A5361F">
        <w:rPr>
          <w:rFonts w:ascii="Times New Roman" w:hAnsi="Times New Roman" w:cs="Times New Roman"/>
        </w:rPr>
        <w:t xml:space="preserve"> </w:t>
      </w:r>
      <w:r w:rsidR="003C54E1" w:rsidRPr="00A5361F">
        <w:rPr>
          <w:rFonts w:ascii="Times New Roman" w:hAnsi="Times New Roman" w:cs="Times New Roman"/>
        </w:rPr>
        <w:t xml:space="preserve">but </w:t>
      </w:r>
      <w:r w:rsidR="00311B0F" w:rsidRPr="00A5361F">
        <w:rPr>
          <w:rFonts w:ascii="Times New Roman" w:hAnsi="Times New Roman" w:cs="Times New Roman"/>
        </w:rPr>
        <w:t>it is</w:t>
      </w:r>
      <w:r w:rsidR="00262173" w:rsidRPr="00A5361F">
        <w:rPr>
          <w:rFonts w:ascii="Times New Roman" w:hAnsi="Times New Roman" w:cs="Times New Roman"/>
        </w:rPr>
        <w:t xml:space="preserve"> </w:t>
      </w:r>
      <w:r w:rsidR="00620906" w:rsidRPr="00A5361F">
        <w:rPr>
          <w:rFonts w:ascii="Times New Roman" w:hAnsi="Times New Roman" w:cs="Times New Roman"/>
        </w:rPr>
        <w:t>a profit</w:t>
      </w:r>
      <w:r w:rsidR="00917DD4" w:rsidRPr="00A5361F">
        <w:rPr>
          <w:rFonts w:ascii="Times New Roman" w:hAnsi="Times New Roman" w:cs="Times New Roman"/>
        </w:rPr>
        <w:t>-</w:t>
      </w:r>
      <w:r w:rsidR="00620906" w:rsidRPr="00A5361F">
        <w:rPr>
          <w:rFonts w:ascii="Times New Roman" w:hAnsi="Times New Roman" w:cs="Times New Roman"/>
        </w:rPr>
        <w:t xml:space="preserve">making business </w:t>
      </w:r>
      <w:r w:rsidR="0074682B" w:rsidRPr="00A5361F">
        <w:rPr>
          <w:rFonts w:ascii="Times New Roman" w:hAnsi="Times New Roman" w:cs="Times New Roman"/>
        </w:rPr>
        <w:t xml:space="preserve">not </w:t>
      </w:r>
      <w:r w:rsidR="003C54E1" w:rsidRPr="00A5361F">
        <w:rPr>
          <w:rFonts w:ascii="Times New Roman" w:hAnsi="Times New Roman" w:cs="Times New Roman"/>
        </w:rPr>
        <w:t>designed</w:t>
      </w:r>
      <w:r w:rsidR="00262173" w:rsidRPr="00A5361F">
        <w:rPr>
          <w:rFonts w:ascii="Times New Roman" w:hAnsi="Times New Roman" w:cs="Times New Roman"/>
        </w:rPr>
        <w:t xml:space="preserve"> to meet</w:t>
      </w:r>
      <w:r w:rsidR="0074682B" w:rsidRPr="00A5361F">
        <w:rPr>
          <w:rFonts w:ascii="Times New Roman" w:hAnsi="Times New Roman" w:cs="Times New Roman"/>
        </w:rPr>
        <w:t xml:space="preserve"> </w:t>
      </w:r>
      <w:r w:rsidR="00262173" w:rsidRPr="00A5361F">
        <w:rPr>
          <w:rFonts w:ascii="Times New Roman" w:hAnsi="Times New Roman" w:cs="Times New Roman"/>
        </w:rPr>
        <w:t>the needs of unserved areas.</w:t>
      </w:r>
    </w:p>
    <w:p w14:paraId="04B1468F" w14:textId="19F90300" w:rsidR="00C07638" w:rsidRPr="00A5361F" w:rsidRDefault="00262173" w:rsidP="00A5361F">
      <w:pPr>
        <w:spacing w:line="360" w:lineRule="auto"/>
        <w:jc w:val="both"/>
        <w:rPr>
          <w:rFonts w:ascii="Times New Roman" w:hAnsi="Times New Roman" w:cs="Times New Roman"/>
        </w:rPr>
      </w:pPr>
      <w:r w:rsidRPr="00A5361F">
        <w:rPr>
          <w:rFonts w:ascii="Times New Roman" w:hAnsi="Times New Roman" w:cs="Times New Roman"/>
        </w:rPr>
        <w:t>The T</w:t>
      </w:r>
      <w:r w:rsidR="00036ECC" w:rsidRPr="00A5361F">
        <w:rPr>
          <w:rFonts w:ascii="Times New Roman" w:hAnsi="Times New Roman" w:cs="Times New Roman"/>
        </w:rPr>
        <w:t>e</w:t>
      </w:r>
      <w:r w:rsidRPr="00A5361F">
        <w:rPr>
          <w:rFonts w:ascii="Times New Roman" w:hAnsi="Times New Roman" w:cs="Times New Roman"/>
        </w:rPr>
        <w:t>xas VW rebate plan will also provide high speed charging grant</w:t>
      </w:r>
      <w:r w:rsidR="00620906" w:rsidRPr="00A5361F">
        <w:rPr>
          <w:rFonts w:ascii="Times New Roman" w:hAnsi="Times New Roman" w:cs="Times New Roman"/>
        </w:rPr>
        <w:t>s for stations</w:t>
      </w:r>
      <w:r w:rsidRPr="00A5361F">
        <w:rPr>
          <w:rFonts w:ascii="Times New Roman" w:hAnsi="Times New Roman" w:cs="Times New Roman"/>
        </w:rPr>
        <w:t xml:space="preserve"> based on submission of business plans that can demonstrate commercial viability</w:t>
      </w:r>
      <w:r w:rsidR="009B0D3F" w:rsidRPr="00A5361F">
        <w:rPr>
          <w:rFonts w:ascii="Times New Roman" w:hAnsi="Times New Roman" w:cs="Times New Roman"/>
        </w:rPr>
        <w:t xml:space="preserve">. </w:t>
      </w:r>
    </w:p>
    <w:p w14:paraId="63C08227" w14:textId="2A6396C5" w:rsidR="00262173" w:rsidRPr="00A5361F" w:rsidRDefault="009B0D3F" w:rsidP="00A5361F">
      <w:pPr>
        <w:spacing w:line="360" w:lineRule="auto"/>
        <w:jc w:val="both"/>
        <w:rPr>
          <w:rFonts w:ascii="Times New Roman" w:hAnsi="Times New Roman" w:cs="Times New Roman"/>
        </w:rPr>
      </w:pPr>
      <w:r w:rsidRPr="00A5361F">
        <w:rPr>
          <w:rFonts w:ascii="Times New Roman" w:hAnsi="Times New Roman" w:cs="Times New Roman"/>
        </w:rPr>
        <w:t xml:space="preserve">In </w:t>
      </w:r>
      <w:r w:rsidR="00620906" w:rsidRPr="00A5361F">
        <w:rPr>
          <w:rFonts w:ascii="Times New Roman" w:hAnsi="Times New Roman" w:cs="Times New Roman"/>
        </w:rPr>
        <w:t>addition,</w:t>
      </w:r>
      <w:r w:rsidRPr="00A5361F">
        <w:rPr>
          <w:rFonts w:ascii="Times New Roman" w:hAnsi="Times New Roman" w:cs="Times New Roman"/>
        </w:rPr>
        <w:t xml:space="preserve"> there is some limited state</w:t>
      </w:r>
      <w:r w:rsidR="008A01F5" w:rsidRPr="00A5361F">
        <w:rPr>
          <w:rFonts w:ascii="Times New Roman" w:hAnsi="Times New Roman" w:cs="Times New Roman"/>
        </w:rPr>
        <w:t xml:space="preserve"> funding for </w:t>
      </w:r>
      <w:r w:rsidR="00262173" w:rsidRPr="00A5361F">
        <w:rPr>
          <w:rFonts w:ascii="Times New Roman" w:hAnsi="Times New Roman" w:cs="Times New Roman"/>
        </w:rPr>
        <w:t xml:space="preserve">charging stations in </w:t>
      </w:r>
      <w:r w:rsidR="008A01F5" w:rsidRPr="00A5361F">
        <w:rPr>
          <w:rFonts w:ascii="Times New Roman" w:hAnsi="Times New Roman" w:cs="Times New Roman"/>
        </w:rPr>
        <w:t xml:space="preserve">the Texas Emissions Reduction Program </w:t>
      </w:r>
      <w:r w:rsidR="00817417" w:rsidRPr="00A5361F">
        <w:rPr>
          <w:rFonts w:ascii="Times New Roman" w:hAnsi="Times New Roman" w:cs="Times New Roman"/>
        </w:rPr>
        <w:t xml:space="preserve">(TERP) </w:t>
      </w:r>
      <w:r w:rsidR="007F6DBD" w:rsidRPr="00A5361F">
        <w:rPr>
          <w:rFonts w:ascii="Times New Roman" w:hAnsi="Times New Roman" w:cs="Times New Roman"/>
        </w:rPr>
        <w:t>to support</w:t>
      </w:r>
      <w:r w:rsidR="00861E60" w:rsidRPr="00A5361F">
        <w:rPr>
          <w:rFonts w:ascii="Times New Roman" w:hAnsi="Times New Roman" w:cs="Times New Roman"/>
        </w:rPr>
        <w:t xml:space="preserve"> fueling stations</w:t>
      </w:r>
      <w:r w:rsidR="003C54E1" w:rsidRPr="00A5361F">
        <w:rPr>
          <w:rFonts w:ascii="Times New Roman" w:hAnsi="Times New Roman" w:cs="Times New Roman"/>
        </w:rPr>
        <w:t xml:space="preserve"> for electric and </w:t>
      </w:r>
      <w:r w:rsidR="00F146BF" w:rsidRPr="00A5361F">
        <w:rPr>
          <w:rFonts w:ascii="Times New Roman" w:hAnsi="Times New Roman" w:cs="Times New Roman"/>
        </w:rPr>
        <w:t>n</w:t>
      </w:r>
      <w:r w:rsidR="003C54E1" w:rsidRPr="00A5361F">
        <w:rPr>
          <w:rFonts w:ascii="Times New Roman" w:hAnsi="Times New Roman" w:cs="Times New Roman"/>
        </w:rPr>
        <w:t>atural gas vehicles</w:t>
      </w:r>
      <w:r w:rsidR="00E013D9">
        <w:rPr>
          <w:rFonts w:ascii="Times New Roman" w:hAnsi="Times New Roman" w:cs="Times New Roman"/>
        </w:rPr>
        <w:t>,</w:t>
      </w:r>
      <w:r w:rsidR="003C54E1" w:rsidRPr="00A5361F">
        <w:rPr>
          <w:rFonts w:ascii="Times New Roman" w:hAnsi="Times New Roman" w:cs="Times New Roman"/>
        </w:rPr>
        <w:t xml:space="preserve"> but that is </w:t>
      </w:r>
      <w:r w:rsidR="00F146BF" w:rsidRPr="00A5361F">
        <w:rPr>
          <w:rFonts w:ascii="Times New Roman" w:hAnsi="Times New Roman" w:cs="Times New Roman"/>
        </w:rPr>
        <w:t xml:space="preserve">limited to </w:t>
      </w:r>
      <w:r w:rsidR="003C54E1" w:rsidRPr="00A5361F">
        <w:rPr>
          <w:rFonts w:ascii="Times New Roman" w:hAnsi="Times New Roman" w:cs="Times New Roman"/>
        </w:rPr>
        <w:t xml:space="preserve">the routes between </w:t>
      </w:r>
      <w:r w:rsidR="00861E60" w:rsidRPr="00A5361F">
        <w:rPr>
          <w:rFonts w:ascii="Times New Roman" w:hAnsi="Times New Roman" w:cs="Times New Roman"/>
        </w:rPr>
        <w:t>the state</w:t>
      </w:r>
      <w:r w:rsidR="00722DB0" w:rsidRPr="00A5361F">
        <w:rPr>
          <w:rFonts w:ascii="Times New Roman" w:hAnsi="Times New Roman" w:cs="Times New Roman"/>
        </w:rPr>
        <w:t>’</w:t>
      </w:r>
      <w:r w:rsidR="00861E60" w:rsidRPr="00A5361F">
        <w:rPr>
          <w:rFonts w:ascii="Times New Roman" w:hAnsi="Times New Roman" w:cs="Times New Roman"/>
        </w:rPr>
        <w:t>s most polluted areas</w:t>
      </w:r>
      <w:r w:rsidR="00262173" w:rsidRPr="00A5361F">
        <w:rPr>
          <w:rFonts w:ascii="Times New Roman" w:hAnsi="Times New Roman" w:cs="Times New Roman"/>
        </w:rPr>
        <w:t>.</w:t>
      </w:r>
    </w:p>
    <w:p w14:paraId="5C33F686" w14:textId="6E208563" w:rsidR="00C2308C" w:rsidRPr="00A5361F" w:rsidRDefault="00262173" w:rsidP="00A5361F">
      <w:pPr>
        <w:spacing w:line="360" w:lineRule="auto"/>
        <w:jc w:val="both"/>
        <w:rPr>
          <w:rFonts w:ascii="Times New Roman" w:hAnsi="Times New Roman" w:cs="Times New Roman"/>
        </w:rPr>
      </w:pPr>
      <w:r w:rsidRPr="00A5361F">
        <w:rPr>
          <w:rFonts w:ascii="Times New Roman" w:hAnsi="Times New Roman" w:cs="Times New Roman"/>
        </w:rPr>
        <w:t>None of these programs are designed to</w:t>
      </w:r>
      <w:r w:rsidR="00861E60" w:rsidRPr="00A5361F">
        <w:rPr>
          <w:rFonts w:ascii="Times New Roman" w:hAnsi="Times New Roman" w:cs="Times New Roman"/>
        </w:rPr>
        <w:t xml:space="preserve"> </w:t>
      </w:r>
      <w:r w:rsidRPr="00A5361F">
        <w:rPr>
          <w:rFonts w:ascii="Times New Roman" w:hAnsi="Times New Roman" w:cs="Times New Roman"/>
        </w:rPr>
        <w:t xml:space="preserve">provide charging services in </w:t>
      </w:r>
      <w:r w:rsidR="00561339" w:rsidRPr="00A5361F">
        <w:rPr>
          <w:rFonts w:ascii="Times New Roman" w:hAnsi="Times New Roman" w:cs="Times New Roman"/>
        </w:rPr>
        <w:t xml:space="preserve">the </w:t>
      </w:r>
      <w:r w:rsidRPr="00A5361F">
        <w:rPr>
          <w:rFonts w:ascii="Times New Roman" w:hAnsi="Times New Roman" w:cs="Times New Roman"/>
        </w:rPr>
        <w:t>two</w:t>
      </w:r>
      <w:r w:rsidR="00561339" w:rsidRPr="00A5361F">
        <w:rPr>
          <w:rFonts w:ascii="Times New Roman" w:hAnsi="Times New Roman" w:cs="Times New Roman"/>
        </w:rPr>
        <w:t xml:space="preserve"> </w:t>
      </w:r>
      <w:r w:rsidR="00D67253" w:rsidRPr="00A5361F">
        <w:rPr>
          <w:rFonts w:ascii="Times New Roman" w:hAnsi="Times New Roman" w:cs="Times New Roman"/>
        </w:rPr>
        <w:t>p</w:t>
      </w:r>
      <w:r w:rsidR="00D67253">
        <w:rPr>
          <w:rFonts w:ascii="Times New Roman" w:hAnsi="Times New Roman" w:cs="Times New Roman"/>
        </w:rPr>
        <w:t>redictably</w:t>
      </w:r>
      <w:r w:rsidR="00561339" w:rsidRPr="00A5361F">
        <w:rPr>
          <w:rFonts w:ascii="Times New Roman" w:hAnsi="Times New Roman" w:cs="Times New Roman"/>
        </w:rPr>
        <w:t xml:space="preserve"> </w:t>
      </w:r>
      <w:r w:rsidRPr="00A5361F">
        <w:rPr>
          <w:rFonts w:ascii="Times New Roman" w:hAnsi="Times New Roman" w:cs="Times New Roman"/>
        </w:rPr>
        <w:t>underserved areas</w:t>
      </w:r>
      <w:r w:rsidR="00561339" w:rsidRPr="00A5361F">
        <w:rPr>
          <w:rFonts w:ascii="Times New Roman" w:hAnsi="Times New Roman" w:cs="Times New Roman"/>
        </w:rPr>
        <w:t xml:space="preserve"> of rural and low</w:t>
      </w:r>
      <w:r w:rsidR="000E487E" w:rsidRPr="00A5361F">
        <w:rPr>
          <w:rFonts w:ascii="Times New Roman" w:hAnsi="Times New Roman" w:cs="Times New Roman"/>
        </w:rPr>
        <w:t>-</w:t>
      </w:r>
      <w:r w:rsidR="00561339" w:rsidRPr="00A5361F">
        <w:rPr>
          <w:rFonts w:ascii="Times New Roman" w:hAnsi="Times New Roman" w:cs="Times New Roman"/>
        </w:rPr>
        <w:t>income communities</w:t>
      </w:r>
      <w:r w:rsidRPr="00A5361F">
        <w:rPr>
          <w:rFonts w:ascii="Times New Roman" w:hAnsi="Times New Roman" w:cs="Times New Roman"/>
        </w:rPr>
        <w:t>.</w:t>
      </w:r>
    </w:p>
    <w:p w14:paraId="3E81DB28" w14:textId="71F62A00" w:rsidR="0072041D" w:rsidRPr="00A5361F" w:rsidRDefault="0072041D" w:rsidP="00A5361F">
      <w:pPr>
        <w:spacing w:line="360" w:lineRule="auto"/>
        <w:jc w:val="both"/>
        <w:rPr>
          <w:rFonts w:ascii="Times New Roman" w:hAnsi="Times New Roman" w:cs="Times New Roman"/>
        </w:rPr>
      </w:pPr>
      <w:r w:rsidRPr="00A5361F">
        <w:rPr>
          <w:rFonts w:ascii="Times New Roman" w:hAnsi="Times New Roman" w:cs="Times New Roman"/>
        </w:rPr>
        <w:t xml:space="preserve">Fortunately, we have </w:t>
      </w:r>
      <w:r w:rsidR="00311B0F" w:rsidRPr="00A5361F">
        <w:rPr>
          <w:rFonts w:ascii="Times New Roman" w:hAnsi="Times New Roman" w:cs="Times New Roman"/>
        </w:rPr>
        <w:t>a</w:t>
      </w:r>
      <w:r w:rsidRPr="00A5361F">
        <w:rPr>
          <w:rFonts w:ascii="Times New Roman" w:hAnsi="Times New Roman" w:cs="Times New Roman"/>
        </w:rPr>
        <w:t xml:space="preserve"> number of example</w:t>
      </w:r>
      <w:r w:rsidR="00447D86" w:rsidRPr="00A5361F">
        <w:rPr>
          <w:rFonts w:ascii="Times New Roman" w:hAnsi="Times New Roman" w:cs="Times New Roman"/>
        </w:rPr>
        <w:t xml:space="preserve">s </w:t>
      </w:r>
      <w:r w:rsidRPr="00A5361F">
        <w:rPr>
          <w:rFonts w:ascii="Times New Roman" w:hAnsi="Times New Roman" w:cs="Times New Roman"/>
        </w:rPr>
        <w:t>where Texas has acted to resolve market failures</w:t>
      </w:r>
      <w:r w:rsidR="00EC562E" w:rsidRPr="00A5361F">
        <w:rPr>
          <w:rFonts w:ascii="Times New Roman" w:hAnsi="Times New Roman" w:cs="Times New Roman"/>
        </w:rPr>
        <w:t>.</w:t>
      </w:r>
      <w:r w:rsidR="003C54E1" w:rsidRPr="00A5361F">
        <w:rPr>
          <w:rFonts w:ascii="Times New Roman" w:hAnsi="Times New Roman" w:cs="Times New Roman"/>
        </w:rPr>
        <w:t xml:space="preserve"> </w:t>
      </w:r>
    </w:p>
    <w:p w14:paraId="3D42AF78" w14:textId="687E6900" w:rsidR="0072041D" w:rsidRPr="00A5361F" w:rsidRDefault="0072041D" w:rsidP="00A5361F">
      <w:pPr>
        <w:spacing w:line="360" w:lineRule="auto"/>
        <w:jc w:val="both"/>
        <w:rPr>
          <w:rFonts w:ascii="Times New Roman" w:hAnsi="Times New Roman" w:cs="Times New Roman"/>
        </w:rPr>
      </w:pPr>
      <w:r w:rsidRPr="00A5361F">
        <w:rPr>
          <w:rFonts w:ascii="Times New Roman" w:hAnsi="Times New Roman" w:cs="Times New Roman"/>
        </w:rPr>
        <w:lastRenderedPageBreak/>
        <w:t>This is analogous to rural electrification of the last century.</w:t>
      </w:r>
      <w:r w:rsidR="006261E5" w:rsidRPr="00A5361F">
        <w:rPr>
          <w:rFonts w:ascii="Times New Roman" w:hAnsi="Times New Roman" w:cs="Times New Roman"/>
        </w:rPr>
        <w:t xml:space="preserve"> </w:t>
      </w:r>
      <w:r w:rsidRPr="00A5361F">
        <w:rPr>
          <w:rFonts w:ascii="Times New Roman" w:hAnsi="Times New Roman" w:cs="Times New Roman"/>
        </w:rPr>
        <w:t xml:space="preserve"> Unique policies were developed in Congress and by </w:t>
      </w:r>
      <w:r w:rsidR="00E3422A" w:rsidRPr="00A5361F">
        <w:rPr>
          <w:rFonts w:ascii="Times New Roman" w:hAnsi="Times New Roman" w:cs="Times New Roman"/>
        </w:rPr>
        <w:t xml:space="preserve">Texas to </w:t>
      </w:r>
      <w:r w:rsidRPr="00A5361F">
        <w:rPr>
          <w:rFonts w:ascii="Times New Roman" w:hAnsi="Times New Roman" w:cs="Times New Roman"/>
        </w:rPr>
        <w:t xml:space="preserve">support the installation of the infrastructure that served </w:t>
      </w:r>
      <w:r w:rsidR="007F6DBD" w:rsidRPr="00A5361F">
        <w:rPr>
          <w:rFonts w:ascii="Times New Roman" w:hAnsi="Times New Roman" w:cs="Times New Roman"/>
        </w:rPr>
        <w:t xml:space="preserve">electricity </w:t>
      </w:r>
      <w:r w:rsidRPr="00A5361F">
        <w:rPr>
          <w:rFonts w:ascii="Times New Roman" w:hAnsi="Times New Roman" w:cs="Times New Roman"/>
        </w:rPr>
        <w:t>needs of rural Texans.</w:t>
      </w:r>
    </w:p>
    <w:p w14:paraId="539FDBBC" w14:textId="24C401DB" w:rsidR="00036ECC" w:rsidRDefault="00036ECC" w:rsidP="00A5361F">
      <w:pPr>
        <w:spacing w:line="360" w:lineRule="auto"/>
        <w:jc w:val="both"/>
        <w:rPr>
          <w:rFonts w:ascii="Times New Roman" w:hAnsi="Times New Roman" w:cs="Times New Roman"/>
        </w:rPr>
      </w:pPr>
      <w:r w:rsidRPr="00A5361F">
        <w:rPr>
          <w:rFonts w:ascii="Times New Roman" w:hAnsi="Times New Roman" w:cs="Times New Roman"/>
        </w:rPr>
        <w:t xml:space="preserve">Texas </w:t>
      </w:r>
      <w:r w:rsidR="00561339" w:rsidRPr="00A5361F">
        <w:rPr>
          <w:rFonts w:ascii="Times New Roman" w:hAnsi="Times New Roman" w:cs="Times New Roman"/>
        </w:rPr>
        <w:t>also</w:t>
      </w:r>
      <w:r w:rsidRPr="00A5361F">
        <w:rPr>
          <w:rFonts w:ascii="Times New Roman" w:hAnsi="Times New Roman" w:cs="Times New Roman"/>
        </w:rPr>
        <w:t xml:space="preserve"> create</w:t>
      </w:r>
      <w:r w:rsidR="00E3422A" w:rsidRPr="00A5361F">
        <w:rPr>
          <w:rFonts w:ascii="Times New Roman" w:hAnsi="Times New Roman" w:cs="Times New Roman"/>
        </w:rPr>
        <w:t>d</w:t>
      </w:r>
      <w:r w:rsidRPr="00A5361F">
        <w:rPr>
          <w:rFonts w:ascii="Times New Roman" w:hAnsi="Times New Roman" w:cs="Times New Roman"/>
        </w:rPr>
        <w:t xml:space="preserve"> universal service fees that were used to provide telecommunications to rural and low</w:t>
      </w:r>
      <w:r w:rsidR="0072041D" w:rsidRPr="00A5361F">
        <w:rPr>
          <w:rFonts w:ascii="Times New Roman" w:hAnsi="Times New Roman" w:cs="Times New Roman"/>
        </w:rPr>
        <w:t>-</w:t>
      </w:r>
      <w:r w:rsidRPr="00A5361F">
        <w:rPr>
          <w:rFonts w:ascii="Times New Roman" w:hAnsi="Times New Roman" w:cs="Times New Roman"/>
        </w:rPr>
        <w:t>income communities</w:t>
      </w:r>
      <w:r w:rsidR="00EC562E" w:rsidRPr="00A5361F">
        <w:rPr>
          <w:rFonts w:ascii="Times New Roman" w:hAnsi="Times New Roman" w:cs="Times New Roman"/>
        </w:rPr>
        <w:t xml:space="preserve"> in the past</w:t>
      </w:r>
      <w:r w:rsidR="00662F2C" w:rsidRPr="00A5361F">
        <w:rPr>
          <w:rFonts w:ascii="Times New Roman" w:hAnsi="Times New Roman" w:cs="Times New Roman"/>
        </w:rPr>
        <w:t>.</w:t>
      </w:r>
    </w:p>
    <w:p w14:paraId="35D5C44F" w14:textId="27AA5A8B" w:rsidR="00840E00" w:rsidRDefault="00141561" w:rsidP="00A5361F">
      <w:pPr>
        <w:spacing w:line="360" w:lineRule="auto"/>
        <w:jc w:val="both"/>
        <w:rPr>
          <w:rFonts w:ascii="Times New Roman" w:hAnsi="Times New Roman" w:cs="Times New Roman"/>
        </w:rPr>
      </w:pPr>
      <w:bookmarkStart w:id="0" w:name="_Hlk48737478"/>
      <w:r w:rsidRPr="00A5361F">
        <w:rPr>
          <w:rFonts w:ascii="Times New Roman" w:hAnsi="Times New Roman" w:cs="Times New Roman"/>
        </w:rPr>
        <w:t xml:space="preserve">What are some of the tests for market failure </w:t>
      </w:r>
      <w:r w:rsidR="00311B0F" w:rsidRPr="00A5361F">
        <w:rPr>
          <w:rFonts w:ascii="Times New Roman" w:hAnsi="Times New Roman" w:cs="Times New Roman"/>
        </w:rPr>
        <w:t xml:space="preserve">in providing charging stations </w:t>
      </w:r>
      <w:r w:rsidRPr="00A5361F">
        <w:rPr>
          <w:rFonts w:ascii="Times New Roman" w:hAnsi="Times New Roman" w:cs="Times New Roman"/>
        </w:rPr>
        <w:t xml:space="preserve">that might require some sort of market intervention?  </w:t>
      </w:r>
      <w:r w:rsidR="00D67253">
        <w:rPr>
          <w:rFonts w:ascii="Times New Roman" w:hAnsi="Times New Roman" w:cs="Times New Roman"/>
        </w:rPr>
        <w:t xml:space="preserve">Over the next biennium, </w:t>
      </w:r>
      <w:r w:rsidR="00E7313E">
        <w:rPr>
          <w:rFonts w:ascii="Times New Roman" w:hAnsi="Times New Roman" w:cs="Times New Roman"/>
        </w:rPr>
        <w:t>t</w:t>
      </w:r>
      <w:r w:rsidR="00917DD4" w:rsidRPr="00A5361F">
        <w:rPr>
          <w:rFonts w:ascii="Times New Roman" w:hAnsi="Times New Roman" w:cs="Times New Roman"/>
        </w:rPr>
        <w:t xml:space="preserve">he </w:t>
      </w:r>
      <w:r w:rsidR="007425B0" w:rsidRPr="00A5361F">
        <w:rPr>
          <w:rFonts w:ascii="Times New Roman" w:hAnsi="Times New Roman" w:cs="Times New Roman"/>
        </w:rPr>
        <w:t>Commission</w:t>
      </w:r>
      <w:r w:rsidR="00D105F0">
        <w:rPr>
          <w:rFonts w:ascii="Times New Roman" w:hAnsi="Times New Roman" w:cs="Times New Roman"/>
        </w:rPr>
        <w:t xml:space="preserve"> should do an assessment of charging infrastructure deployment</w:t>
      </w:r>
      <w:r w:rsidR="006B0527">
        <w:rPr>
          <w:rStyle w:val="FootnoteReference"/>
          <w:rFonts w:ascii="Times New Roman" w:hAnsi="Times New Roman" w:cs="Times New Roman"/>
        </w:rPr>
        <w:footnoteReference w:id="8"/>
      </w:r>
      <w:r w:rsidR="00D105F0">
        <w:rPr>
          <w:rFonts w:ascii="Times New Roman" w:hAnsi="Times New Roman" w:cs="Times New Roman"/>
        </w:rPr>
        <w:t xml:space="preserve"> and </w:t>
      </w:r>
      <w:r w:rsidR="007425B0" w:rsidRPr="00A5361F">
        <w:rPr>
          <w:rFonts w:ascii="Times New Roman" w:hAnsi="Times New Roman" w:cs="Times New Roman"/>
        </w:rPr>
        <w:t xml:space="preserve"> </w:t>
      </w:r>
      <w:r w:rsidR="00840E00" w:rsidRPr="00A5361F">
        <w:rPr>
          <w:rFonts w:ascii="Times New Roman" w:hAnsi="Times New Roman" w:cs="Times New Roman"/>
        </w:rPr>
        <w:t xml:space="preserve"> create a test for </w:t>
      </w:r>
      <w:r w:rsidR="007F6DBD" w:rsidRPr="00A5361F">
        <w:rPr>
          <w:rFonts w:ascii="Times New Roman" w:hAnsi="Times New Roman" w:cs="Times New Roman"/>
        </w:rPr>
        <w:t>’</w:t>
      </w:r>
      <w:r w:rsidR="00840E00" w:rsidRPr="00A5361F">
        <w:rPr>
          <w:rFonts w:ascii="Times New Roman" w:hAnsi="Times New Roman" w:cs="Times New Roman"/>
        </w:rPr>
        <w:t>temporary</w:t>
      </w:r>
      <w:r w:rsidR="00561339" w:rsidRPr="00A5361F">
        <w:rPr>
          <w:rFonts w:ascii="Times New Roman" w:hAnsi="Times New Roman" w:cs="Times New Roman"/>
        </w:rPr>
        <w:t xml:space="preserve">’ </w:t>
      </w:r>
      <w:r w:rsidR="00840E00" w:rsidRPr="00A5361F">
        <w:rPr>
          <w:rFonts w:ascii="Times New Roman" w:hAnsi="Times New Roman" w:cs="Times New Roman"/>
        </w:rPr>
        <w:t>market failure and</w:t>
      </w:r>
      <w:r w:rsidR="007F6DBD" w:rsidRPr="00A5361F">
        <w:rPr>
          <w:rFonts w:ascii="Times New Roman" w:hAnsi="Times New Roman" w:cs="Times New Roman"/>
        </w:rPr>
        <w:t xml:space="preserve"> </w:t>
      </w:r>
      <w:r w:rsidR="00840E00" w:rsidRPr="00A5361F">
        <w:rPr>
          <w:rFonts w:ascii="Times New Roman" w:hAnsi="Times New Roman" w:cs="Times New Roman"/>
        </w:rPr>
        <w:t>needed short</w:t>
      </w:r>
      <w:r w:rsidR="00EC562E" w:rsidRPr="00A5361F">
        <w:rPr>
          <w:rFonts w:ascii="Times New Roman" w:hAnsi="Times New Roman" w:cs="Times New Roman"/>
        </w:rPr>
        <w:t>-</w:t>
      </w:r>
      <w:r w:rsidR="00840E00" w:rsidRPr="00A5361F">
        <w:rPr>
          <w:rFonts w:ascii="Times New Roman" w:hAnsi="Times New Roman" w:cs="Times New Roman"/>
        </w:rPr>
        <w:t>term remed</w:t>
      </w:r>
      <w:r w:rsidR="00724CCB">
        <w:rPr>
          <w:rFonts w:ascii="Times New Roman" w:hAnsi="Times New Roman" w:cs="Times New Roman"/>
        </w:rPr>
        <w:t xml:space="preserve">ies </w:t>
      </w:r>
      <w:r w:rsidR="00D67253">
        <w:rPr>
          <w:rFonts w:ascii="Times New Roman" w:hAnsi="Times New Roman" w:cs="Times New Roman"/>
        </w:rPr>
        <w:t>that should be reviewed 4 years after implementation</w:t>
      </w:r>
      <w:r w:rsidR="007F6DBD" w:rsidRPr="00A5361F">
        <w:rPr>
          <w:rFonts w:ascii="Times New Roman" w:hAnsi="Times New Roman" w:cs="Times New Roman"/>
        </w:rPr>
        <w:t>.</w:t>
      </w:r>
      <w:r w:rsidR="00840E00" w:rsidRPr="00A5361F">
        <w:rPr>
          <w:rFonts w:ascii="Times New Roman" w:hAnsi="Times New Roman" w:cs="Times New Roman"/>
        </w:rPr>
        <w:t xml:space="preserve">   </w:t>
      </w:r>
      <w:r w:rsidR="00295F0A">
        <w:rPr>
          <w:rFonts w:ascii="Times New Roman" w:hAnsi="Times New Roman" w:cs="Times New Roman"/>
        </w:rPr>
        <w:t>In order to assure that charging stations that are plann</w:t>
      </w:r>
      <w:r w:rsidR="00724CCB">
        <w:rPr>
          <w:rFonts w:ascii="Times New Roman" w:hAnsi="Times New Roman" w:cs="Times New Roman"/>
        </w:rPr>
        <w:t xml:space="preserve">ed </w:t>
      </w:r>
      <w:r w:rsidR="00295F0A">
        <w:rPr>
          <w:rFonts w:ascii="Times New Roman" w:hAnsi="Times New Roman" w:cs="Times New Roman"/>
        </w:rPr>
        <w:t>are included in that assessment, the Commission may need to develop a procedure to register charging stations and their expected load with the</w:t>
      </w:r>
      <w:r w:rsidR="00CE2AA1">
        <w:rPr>
          <w:rFonts w:ascii="Times New Roman" w:hAnsi="Times New Roman" w:cs="Times New Roman"/>
        </w:rPr>
        <w:t xml:space="preserve">ir TDSP.  </w:t>
      </w:r>
      <w:r w:rsidR="00520F75">
        <w:rPr>
          <w:rFonts w:ascii="Times New Roman" w:hAnsi="Times New Roman" w:cs="Times New Roman"/>
        </w:rPr>
        <w:t xml:space="preserve">This will also help assure that a given substation is not overloaded. </w:t>
      </w:r>
    </w:p>
    <w:p w14:paraId="48E90D66" w14:textId="1D9B8321" w:rsidR="0072041D" w:rsidRPr="00A5361F" w:rsidRDefault="0072041D" w:rsidP="00A5361F">
      <w:pPr>
        <w:spacing w:line="360" w:lineRule="auto"/>
        <w:jc w:val="both"/>
        <w:rPr>
          <w:rFonts w:ascii="Times New Roman" w:hAnsi="Times New Roman" w:cs="Times New Roman"/>
        </w:rPr>
      </w:pPr>
      <w:r w:rsidRPr="00A5361F">
        <w:rPr>
          <w:rFonts w:ascii="Times New Roman" w:hAnsi="Times New Roman" w:cs="Times New Roman"/>
        </w:rPr>
        <w:t xml:space="preserve">A </w:t>
      </w:r>
      <w:r w:rsidR="00AD72CD">
        <w:rPr>
          <w:rFonts w:ascii="Times New Roman" w:hAnsi="Times New Roman" w:cs="Times New Roman"/>
        </w:rPr>
        <w:t>few</w:t>
      </w:r>
      <w:r w:rsidRPr="00A5361F">
        <w:rPr>
          <w:rFonts w:ascii="Times New Roman" w:hAnsi="Times New Roman" w:cs="Times New Roman"/>
        </w:rPr>
        <w:t xml:space="preserve"> of these tests might be: </w:t>
      </w:r>
    </w:p>
    <w:p w14:paraId="27F38BEB" w14:textId="6FB620E3" w:rsidR="00840E00" w:rsidRPr="00A5361F" w:rsidRDefault="00840E00" w:rsidP="00A5361F">
      <w:pPr>
        <w:spacing w:line="360" w:lineRule="auto"/>
        <w:ind w:left="720"/>
        <w:jc w:val="both"/>
        <w:rPr>
          <w:rFonts w:ascii="Times New Roman" w:hAnsi="Times New Roman" w:cs="Times New Roman"/>
        </w:rPr>
      </w:pPr>
      <w:r w:rsidRPr="00A5361F">
        <w:rPr>
          <w:rFonts w:ascii="Times New Roman" w:hAnsi="Times New Roman" w:cs="Times New Roman"/>
        </w:rPr>
        <w:t xml:space="preserve">EV </w:t>
      </w:r>
      <w:r w:rsidR="007F6DBD" w:rsidRPr="00A5361F">
        <w:rPr>
          <w:rFonts w:ascii="Times New Roman" w:hAnsi="Times New Roman" w:cs="Times New Roman"/>
        </w:rPr>
        <w:t>t</w:t>
      </w:r>
      <w:r w:rsidRPr="00A5361F">
        <w:rPr>
          <w:rFonts w:ascii="Times New Roman" w:hAnsi="Times New Roman" w:cs="Times New Roman"/>
        </w:rPr>
        <w:t>raffic volume</w:t>
      </w:r>
      <w:r w:rsidR="002860F8" w:rsidRPr="00A5361F">
        <w:rPr>
          <w:rFonts w:ascii="Times New Roman" w:hAnsi="Times New Roman" w:cs="Times New Roman"/>
        </w:rPr>
        <w:t xml:space="preserve"> is</w:t>
      </w:r>
      <w:r w:rsidRPr="00A5361F">
        <w:rPr>
          <w:rFonts w:ascii="Times New Roman" w:hAnsi="Times New Roman" w:cs="Times New Roman"/>
        </w:rPr>
        <w:t xml:space="preserve"> not </w:t>
      </w:r>
      <w:r w:rsidR="008A01F5" w:rsidRPr="00A5361F">
        <w:rPr>
          <w:rFonts w:ascii="Times New Roman" w:hAnsi="Times New Roman" w:cs="Times New Roman"/>
        </w:rPr>
        <w:t xml:space="preserve">yet </w:t>
      </w:r>
      <w:r w:rsidRPr="00A5361F">
        <w:rPr>
          <w:rFonts w:ascii="Times New Roman" w:hAnsi="Times New Roman" w:cs="Times New Roman"/>
        </w:rPr>
        <w:t>high enough</w:t>
      </w:r>
      <w:r w:rsidR="008A01F5" w:rsidRPr="00A5361F">
        <w:rPr>
          <w:rFonts w:ascii="Times New Roman" w:hAnsi="Times New Roman" w:cs="Times New Roman"/>
        </w:rPr>
        <w:t xml:space="preserve"> to support </w:t>
      </w:r>
      <w:r w:rsidR="007F6DBD" w:rsidRPr="00A5361F">
        <w:rPr>
          <w:rFonts w:ascii="Times New Roman" w:hAnsi="Times New Roman" w:cs="Times New Roman"/>
        </w:rPr>
        <w:t xml:space="preserve">the </w:t>
      </w:r>
      <w:r w:rsidR="008A01F5" w:rsidRPr="00A5361F">
        <w:rPr>
          <w:rFonts w:ascii="Times New Roman" w:hAnsi="Times New Roman" w:cs="Times New Roman"/>
        </w:rPr>
        <w:t xml:space="preserve">operation of commercial </w:t>
      </w:r>
      <w:r w:rsidR="00AA4A9C" w:rsidRPr="00A5361F">
        <w:rPr>
          <w:rFonts w:ascii="Times New Roman" w:hAnsi="Times New Roman" w:cs="Times New Roman"/>
        </w:rPr>
        <w:t>chargers,</w:t>
      </w:r>
      <w:r w:rsidRPr="00A5361F">
        <w:rPr>
          <w:rFonts w:ascii="Times New Roman" w:hAnsi="Times New Roman" w:cs="Times New Roman"/>
        </w:rPr>
        <w:t xml:space="preserve"> but </w:t>
      </w:r>
      <w:r w:rsidR="00E3422A" w:rsidRPr="00A5361F">
        <w:rPr>
          <w:rFonts w:ascii="Times New Roman" w:hAnsi="Times New Roman" w:cs="Times New Roman"/>
        </w:rPr>
        <w:t>they are</w:t>
      </w:r>
      <w:r w:rsidR="00447D86" w:rsidRPr="00A5361F">
        <w:rPr>
          <w:rFonts w:ascii="Times New Roman" w:hAnsi="Times New Roman" w:cs="Times New Roman"/>
        </w:rPr>
        <w:t xml:space="preserve"> needed</w:t>
      </w:r>
      <w:r w:rsidRPr="00A5361F">
        <w:rPr>
          <w:rFonts w:ascii="Times New Roman" w:hAnsi="Times New Roman" w:cs="Times New Roman"/>
        </w:rPr>
        <w:t xml:space="preserve"> </w:t>
      </w:r>
      <w:r w:rsidR="007F6DBD" w:rsidRPr="00A5361F">
        <w:rPr>
          <w:rFonts w:ascii="Times New Roman" w:hAnsi="Times New Roman" w:cs="Times New Roman"/>
        </w:rPr>
        <w:t xml:space="preserve">because it is a </w:t>
      </w:r>
      <w:r w:rsidRPr="00A5361F">
        <w:rPr>
          <w:rFonts w:ascii="Times New Roman" w:hAnsi="Times New Roman" w:cs="Times New Roman"/>
        </w:rPr>
        <w:t>critical highway corridor</w:t>
      </w:r>
      <w:r w:rsidR="00295F0A">
        <w:rPr>
          <w:rFonts w:ascii="Times New Roman" w:hAnsi="Times New Roman" w:cs="Times New Roman"/>
        </w:rPr>
        <w:t>, on</w:t>
      </w:r>
      <w:r w:rsidR="008A01F5" w:rsidRPr="00A5361F">
        <w:rPr>
          <w:rFonts w:ascii="Times New Roman" w:hAnsi="Times New Roman" w:cs="Times New Roman"/>
        </w:rPr>
        <w:t xml:space="preserve"> </w:t>
      </w:r>
      <w:r w:rsidR="007F6DBD" w:rsidRPr="00A5361F">
        <w:rPr>
          <w:rFonts w:ascii="Times New Roman" w:hAnsi="Times New Roman" w:cs="Times New Roman"/>
        </w:rPr>
        <w:t xml:space="preserve">an </w:t>
      </w:r>
      <w:r w:rsidR="008A01F5" w:rsidRPr="00A5361F">
        <w:rPr>
          <w:rFonts w:ascii="Times New Roman" w:hAnsi="Times New Roman" w:cs="Times New Roman"/>
        </w:rPr>
        <w:t>evacuation route</w:t>
      </w:r>
      <w:r w:rsidR="007F6DBD" w:rsidRPr="00A5361F">
        <w:rPr>
          <w:rFonts w:ascii="Times New Roman" w:hAnsi="Times New Roman" w:cs="Times New Roman"/>
        </w:rPr>
        <w:t xml:space="preserve"> </w:t>
      </w:r>
      <w:r w:rsidR="006261E5" w:rsidRPr="00A5361F">
        <w:rPr>
          <w:rFonts w:ascii="Times New Roman" w:hAnsi="Times New Roman" w:cs="Times New Roman"/>
        </w:rPr>
        <w:t>or</w:t>
      </w:r>
      <w:r w:rsidR="007F6DBD" w:rsidRPr="00A5361F">
        <w:rPr>
          <w:rFonts w:ascii="Times New Roman" w:hAnsi="Times New Roman" w:cs="Times New Roman"/>
        </w:rPr>
        <w:t xml:space="preserve"> is in</w:t>
      </w:r>
      <w:r w:rsidR="00311B0F" w:rsidRPr="00A5361F">
        <w:rPr>
          <w:rFonts w:ascii="Times New Roman" w:hAnsi="Times New Roman" w:cs="Times New Roman"/>
        </w:rPr>
        <w:t xml:space="preserve"> a</w:t>
      </w:r>
      <w:r w:rsidR="00E3422A" w:rsidRPr="00A5361F">
        <w:rPr>
          <w:rFonts w:ascii="Times New Roman" w:hAnsi="Times New Roman" w:cs="Times New Roman"/>
        </w:rPr>
        <w:t xml:space="preserve"> </w:t>
      </w:r>
      <w:r w:rsidR="008A01F5" w:rsidRPr="00A5361F">
        <w:rPr>
          <w:rFonts w:ascii="Times New Roman" w:hAnsi="Times New Roman" w:cs="Times New Roman"/>
        </w:rPr>
        <w:t>rural or low</w:t>
      </w:r>
      <w:r w:rsidR="00EC562E" w:rsidRPr="00A5361F">
        <w:rPr>
          <w:rFonts w:ascii="Times New Roman" w:hAnsi="Times New Roman" w:cs="Times New Roman"/>
        </w:rPr>
        <w:t>-</w:t>
      </w:r>
      <w:r w:rsidR="008A01F5" w:rsidRPr="00A5361F">
        <w:rPr>
          <w:rFonts w:ascii="Times New Roman" w:hAnsi="Times New Roman" w:cs="Times New Roman"/>
        </w:rPr>
        <w:t xml:space="preserve">income </w:t>
      </w:r>
      <w:r w:rsidR="00311B0F" w:rsidRPr="00A5361F">
        <w:rPr>
          <w:rFonts w:ascii="Times New Roman" w:hAnsi="Times New Roman" w:cs="Times New Roman"/>
        </w:rPr>
        <w:t>community</w:t>
      </w:r>
      <w:r w:rsidR="007F6DBD" w:rsidRPr="00A5361F">
        <w:rPr>
          <w:rFonts w:ascii="Times New Roman" w:hAnsi="Times New Roman" w:cs="Times New Roman"/>
        </w:rPr>
        <w:t>.</w:t>
      </w:r>
      <w:r w:rsidR="008A01F5" w:rsidRPr="00A5361F">
        <w:rPr>
          <w:rFonts w:ascii="Times New Roman" w:hAnsi="Times New Roman" w:cs="Times New Roman"/>
        </w:rPr>
        <w:t xml:space="preserve"> </w:t>
      </w:r>
    </w:p>
    <w:p w14:paraId="3768926A" w14:textId="091D536B" w:rsidR="001574E2" w:rsidRPr="00A5361F" w:rsidRDefault="008A01F5" w:rsidP="00A5361F">
      <w:pPr>
        <w:spacing w:line="360" w:lineRule="auto"/>
        <w:ind w:left="720"/>
        <w:jc w:val="both"/>
        <w:rPr>
          <w:rFonts w:ascii="Times New Roman" w:hAnsi="Times New Roman" w:cs="Times New Roman"/>
        </w:rPr>
      </w:pPr>
      <w:r w:rsidRPr="00A5361F">
        <w:rPr>
          <w:rFonts w:ascii="Times New Roman" w:hAnsi="Times New Roman" w:cs="Times New Roman"/>
        </w:rPr>
        <w:t>The test for</w:t>
      </w:r>
      <w:r w:rsidR="006261E5" w:rsidRPr="00A5361F">
        <w:rPr>
          <w:rFonts w:ascii="Times New Roman" w:hAnsi="Times New Roman" w:cs="Times New Roman"/>
        </w:rPr>
        <w:t xml:space="preserve"> a</w:t>
      </w:r>
      <w:r w:rsidRPr="00A5361F">
        <w:rPr>
          <w:rFonts w:ascii="Times New Roman" w:hAnsi="Times New Roman" w:cs="Times New Roman"/>
        </w:rPr>
        <w:t xml:space="preserve"> m</w:t>
      </w:r>
      <w:r w:rsidR="00141561" w:rsidRPr="00A5361F">
        <w:rPr>
          <w:rFonts w:ascii="Times New Roman" w:hAnsi="Times New Roman" w:cs="Times New Roman"/>
        </w:rPr>
        <w:t>a</w:t>
      </w:r>
      <w:r w:rsidRPr="00A5361F">
        <w:rPr>
          <w:rFonts w:ascii="Times New Roman" w:hAnsi="Times New Roman" w:cs="Times New Roman"/>
        </w:rPr>
        <w:t>rket</w:t>
      </w:r>
      <w:r w:rsidR="00F146BF" w:rsidRPr="00A5361F">
        <w:rPr>
          <w:rFonts w:ascii="Times New Roman" w:hAnsi="Times New Roman" w:cs="Times New Roman"/>
        </w:rPr>
        <w:t xml:space="preserve"> </w:t>
      </w:r>
      <w:r w:rsidR="00E3422A" w:rsidRPr="00A5361F">
        <w:rPr>
          <w:rFonts w:ascii="Times New Roman" w:hAnsi="Times New Roman" w:cs="Times New Roman"/>
        </w:rPr>
        <w:t xml:space="preserve">that has failed </w:t>
      </w:r>
      <w:r w:rsidRPr="00A5361F">
        <w:rPr>
          <w:rFonts w:ascii="Times New Roman" w:hAnsi="Times New Roman" w:cs="Times New Roman"/>
        </w:rPr>
        <w:t xml:space="preserve">may be </w:t>
      </w:r>
      <w:r w:rsidR="00141561" w:rsidRPr="00A5361F">
        <w:rPr>
          <w:rFonts w:ascii="Times New Roman" w:hAnsi="Times New Roman" w:cs="Times New Roman"/>
        </w:rPr>
        <w:t>s</w:t>
      </w:r>
      <w:r w:rsidR="0072041D" w:rsidRPr="00A5361F">
        <w:rPr>
          <w:rFonts w:ascii="Times New Roman" w:hAnsi="Times New Roman" w:cs="Times New Roman"/>
        </w:rPr>
        <w:t>imple</w:t>
      </w:r>
      <w:r w:rsidR="007425B0" w:rsidRPr="00A5361F">
        <w:rPr>
          <w:rFonts w:ascii="Times New Roman" w:hAnsi="Times New Roman" w:cs="Times New Roman"/>
        </w:rPr>
        <w:t>, for instance,</w:t>
      </w:r>
      <w:r w:rsidR="0072041D" w:rsidRPr="00A5361F">
        <w:rPr>
          <w:rFonts w:ascii="Times New Roman" w:hAnsi="Times New Roman" w:cs="Times New Roman"/>
        </w:rPr>
        <w:t xml:space="preserve"> </w:t>
      </w:r>
      <w:r w:rsidR="006B0527">
        <w:rPr>
          <w:rFonts w:ascii="Times New Roman" w:hAnsi="Times New Roman" w:cs="Times New Roman"/>
        </w:rPr>
        <w:t xml:space="preserve">an insufficient number of </w:t>
      </w:r>
      <w:r w:rsidR="0072041D" w:rsidRPr="00A5361F">
        <w:rPr>
          <w:rFonts w:ascii="Times New Roman" w:hAnsi="Times New Roman" w:cs="Times New Roman"/>
        </w:rPr>
        <w:t xml:space="preserve"> </w:t>
      </w:r>
      <w:r w:rsidR="002860F8" w:rsidRPr="00A5361F">
        <w:rPr>
          <w:rFonts w:ascii="Times New Roman" w:hAnsi="Times New Roman" w:cs="Times New Roman"/>
        </w:rPr>
        <w:t xml:space="preserve">charging </w:t>
      </w:r>
      <w:r w:rsidR="0072041D" w:rsidRPr="00A5361F">
        <w:rPr>
          <w:rFonts w:ascii="Times New Roman" w:hAnsi="Times New Roman" w:cs="Times New Roman"/>
        </w:rPr>
        <w:t>stations</w:t>
      </w:r>
      <w:r w:rsidR="007425B0" w:rsidRPr="00A5361F">
        <w:rPr>
          <w:rFonts w:ascii="Times New Roman" w:hAnsi="Times New Roman" w:cs="Times New Roman"/>
        </w:rPr>
        <w:t xml:space="preserve"> are</w:t>
      </w:r>
      <w:r w:rsidR="0072041D" w:rsidRPr="00A5361F">
        <w:rPr>
          <w:rFonts w:ascii="Times New Roman" w:hAnsi="Times New Roman" w:cs="Times New Roman"/>
        </w:rPr>
        <w:t xml:space="preserve"> </w:t>
      </w:r>
      <w:r w:rsidRPr="00A5361F">
        <w:rPr>
          <w:rFonts w:ascii="Times New Roman" w:hAnsi="Times New Roman" w:cs="Times New Roman"/>
        </w:rPr>
        <w:t xml:space="preserve">built </w:t>
      </w:r>
      <w:r w:rsidR="00295F0A">
        <w:rPr>
          <w:rFonts w:ascii="Times New Roman" w:hAnsi="Times New Roman" w:cs="Times New Roman"/>
        </w:rPr>
        <w:t xml:space="preserve">or planned </w:t>
      </w:r>
      <w:r w:rsidR="00447D86" w:rsidRPr="00A5361F">
        <w:rPr>
          <w:rFonts w:ascii="Times New Roman" w:hAnsi="Times New Roman" w:cs="Times New Roman"/>
        </w:rPr>
        <w:t>after</w:t>
      </w:r>
      <w:r w:rsidR="00E3422A" w:rsidRPr="00A5361F">
        <w:rPr>
          <w:rFonts w:ascii="Times New Roman" w:hAnsi="Times New Roman" w:cs="Times New Roman"/>
        </w:rPr>
        <w:t xml:space="preserve"> some period of time</w:t>
      </w:r>
      <w:r w:rsidR="006261E5" w:rsidRPr="00A5361F">
        <w:rPr>
          <w:rFonts w:ascii="Times New Roman" w:hAnsi="Times New Roman" w:cs="Times New Roman"/>
        </w:rPr>
        <w:t>, e.g.,</w:t>
      </w:r>
      <w:r w:rsidR="00447D86" w:rsidRPr="00A5361F">
        <w:rPr>
          <w:rFonts w:ascii="Times New Roman" w:hAnsi="Times New Roman" w:cs="Times New Roman"/>
        </w:rPr>
        <w:t xml:space="preserve"> </w:t>
      </w:r>
      <w:r w:rsidR="003D3EA7">
        <w:rPr>
          <w:rFonts w:ascii="Times New Roman" w:hAnsi="Times New Roman" w:cs="Times New Roman"/>
        </w:rPr>
        <w:t>by 2024</w:t>
      </w:r>
      <w:r w:rsidR="00AA4A9C">
        <w:rPr>
          <w:rFonts w:ascii="Times New Roman" w:hAnsi="Times New Roman" w:cs="Times New Roman"/>
        </w:rPr>
        <w:t xml:space="preserve">,  </w:t>
      </w:r>
      <w:r w:rsidR="00724CCB">
        <w:rPr>
          <w:rFonts w:ascii="Times New Roman" w:hAnsi="Times New Roman" w:cs="Times New Roman"/>
        </w:rPr>
        <w:t xml:space="preserve">Charging facilities should be developed to meet </w:t>
      </w:r>
      <w:r w:rsidR="00E3422A" w:rsidRPr="00A5361F">
        <w:rPr>
          <w:rFonts w:ascii="Times New Roman" w:hAnsi="Times New Roman" w:cs="Times New Roman"/>
        </w:rPr>
        <w:t>a</w:t>
      </w:r>
      <w:r w:rsidR="003A7E47" w:rsidRPr="00A5361F">
        <w:rPr>
          <w:rFonts w:ascii="Times New Roman" w:hAnsi="Times New Roman" w:cs="Times New Roman"/>
        </w:rPr>
        <w:t xml:space="preserve"> </w:t>
      </w:r>
      <w:r w:rsidR="006261E5" w:rsidRPr="00A5361F">
        <w:rPr>
          <w:rFonts w:ascii="Times New Roman" w:hAnsi="Times New Roman" w:cs="Times New Roman"/>
        </w:rPr>
        <w:t>C</w:t>
      </w:r>
      <w:r w:rsidR="003A7E47" w:rsidRPr="00A5361F">
        <w:rPr>
          <w:rFonts w:ascii="Times New Roman" w:hAnsi="Times New Roman" w:cs="Times New Roman"/>
        </w:rPr>
        <w:t>ommission</w:t>
      </w:r>
      <w:r w:rsidR="00724CCB">
        <w:rPr>
          <w:rFonts w:ascii="Times New Roman" w:hAnsi="Times New Roman" w:cs="Times New Roman"/>
        </w:rPr>
        <w:t xml:space="preserve"> finding that there should </w:t>
      </w:r>
      <w:r w:rsidR="00161A4D" w:rsidRPr="00A5361F">
        <w:rPr>
          <w:rFonts w:ascii="Times New Roman" w:hAnsi="Times New Roman" w:cs="Times New Roman"/>
        </w:rPr>
        <w:t>universal access to charging infrastructure</w:t>
      </w:r>
      <w:r w:rsidR="00AA4A9C">
        <w:rPr>
          <w:rFonts w:ascii="Times New Roman" w:hAnsi="Times New Roman" w:cs="Times New Roman"/>
        </w:rPr>
        <w:t>,</w:t>
      </w:r>
      <w:r w:rsidR="00161A4D" w:rsidRPr="00A5361F">
        <w:rPr>
          <w:rFonts w:ascii="Times New Roman" w:hAnsi="Times New Roman" w:cs="Times New Roman"/>
        </w:rPr>
        <w:t xml:space="preserve"> </w:t>
      </w:r>
      <w:r w:rsidR="00295F0A">
        <w:rPr>
          <w:rFonts w:ascii="Times New Roman" w:hAnsi="Times New Roman" w:cs="Times New Roman"/>
        </w:rPr>
        <w:t xml:space="preserve">that </w:t>
      </w:r>
      <w:r w:rsidR="002860F8" w:rsidRPr="00A5361F">
        <w:rPr>
          <w:rFonts w:ascii="Times New Roman" w:hAnsi="Times New Roman" w:cs="Times New Roman"/>
        </w:rPr>
        <w:t>a</w:t>
      </w:r>
      <w:r w:rsidR="0072041D" w:rsidRPr="00A5361F">
        <w:rPr>
          <w:rFonts w:ascii="Times New Roman" w:hAnsi="Times New Roman" w:cs="Times New Roman"/>
        </w:rPr>
        <w:t xml:space="preserve"> station </w:t>
      </w:r>
      <w:r w:rsidR="002860F8" w:rsidRPr="00A5361F">
        <w:rPr>
          <w:rFonts w:ascii="Times New Roman" w:hAnsi="Times New Roman" w:cs="Times New Roman"/>
        </w:rPr>
        <w:t xml:space="preserve">at a given location </w:t>
      </w:r>
      <w:r w:rsidR="00311B0F" w:rsidRPr="00A5361F">
        <w:rPr>
          <w:rFonts w:ascii="Times New Roman" w:hAnsi="Times New Roman" w:cs="Times New Roman"/>
        </w:rPr>
        <w:t xml:space="preserve">would </w:t>
      </w:r>
      <w:r w:rsidR="0072041D" w:rsidRPr="00A5361F">
        <w:rPr>
          <w:rFonts w:ascii="Times New Roman" w:hAnsi="Times New Roman" w:cs="Times New Roman"/>
        </w:rPr>
        <w:t>serve as an essential link in the statewide electric transportation plan</w:t>
      </w:r>
      <w:r w:rsidR="00AA4A9C">
        <w:rPr>
          <w:rFonts w:ascii="Times New Roman" w:hAnsi="Times New Roman" w:cs="Times New Roman"/>
        </w:rPr>
        <w:t>,</w:t>
      </w:r>
      <w:r w:rsidR="0072041D" w:rsidRPr="00A5361F">
        <w:rPr>
          <w:rFonts w:ascii="Times New Roman" w:hAnsi="Times New Roman" w:cs="Times New Roman"/>
        </w:rPr>
        <w:t xml:space="preserve"> or</w:t>
      </w:r>
      <w:r w:rsidR="00295F0A">
        <w:rPr>
          <w:rFonts w:ascii="Times New Roman" w:hAnsi="Times New Roman" w:cs="Times New Roman"/>
        </w:rPr>
        <w:t xml:space="preserve"> that </w:t>
      </w:r>
      <w:r w:rsidR="00447D86" w:rsidRPr="00A5361F">
        <w:rPr>
          <w:rFonts w:ascii="Times New Roman" w:hAnsi="Times New Roman" w:cs="Times New Roman"/>
        </w:rPr>
        <w:t xml:space="preserve"> some stations should be installed</w:t>
      </w:r>
      <w:r w:rsidR="0072041D" w:rsidRPr="00A5361F">
        <w:rPr>
          <w:rFonts w:ascii="Times New Roman" w:hAnsi="Times New Roman" w:cs="Times New Roman"/>
        </w:rPr>
        <w:t xml:space="preserve"> based on </w:t>
      </w:r>
      <w:r w:rsidR="00917DD4" w:rsidRPr="00A5361F">
        <w:rPr>
          <w:rFonts w:ascii="Times New Roman" w:hAnsi="Times New Roman" w:cs="Times New Roman"/>
        </w:rPr>
        <w:t xml:space="preserve">the </w:t>
      </w:r>
      <w:r w:rsidR="0072041D" w:rsidRPr="00A5361F">
        <w:rPr>
          <w:rFonts w:ascii="Times New Roman" w:hAnsi="Times New Roman" w:cs="Times New Roman"/>
        </w:rPr>
        <w:t>principle that no community should be left behind in technological transformation</w:t>
      </w:r>
      <w:r w:rsidR="00E45331">
        <w:rPr>
          <w:rFonts w:ascii="Times New Roman" w:hAnsi="Times New Roman" w:cs="Times New Roman"/>
        </w:rPr>
        <w:t xml:space="preserve"> because it is rural or</w:t>
      </w:r>
      <w:r w:rsidR="0072041D" w:rsidRPr="00A5361F">
        <w:rPr>
          <w:rFonts w:ascii="Times New Roman" w:hAnsi="Times New Roman" w:cs="Times New Roman"/>
        </w:rPr>
        <w:t xml:space="preserve"> </w:t>
      </w:r>
      <w:r w:rsidR="00A4125C">
        <w:rPr>
          <w:rFonts w:ascii="Times New Roman" w:hAnsi="Times New Roman" w:cs="Times New Roman"/>
        </w:rPr>
        <w:t>low-income</w:t>
      </w:r>
      <w:r w:rsidR="007921F8">
        <w:rPr>
          <w:rFonts w:ascii="Times New Roman" w:hAnsi="Times New Roman" w:cs="Times New Roman"/>
        </w:rPr>
        <w:t>.</w:t>
      </w:r>
      <w:r w:rsidR="0072041D" w:rsidRPr="00A5361F">
        <w:rPr>
          <w:rFonts w:ascii="Times New Roman" w:hAnsi="Times New Roman" w:cs="Times New Roman"/>
        </w:rPr>
        <w:t xml:space="preserve"> </w:t>
      </w:r>
    </w:p>
    <w:p w14:paraId="6DD4DB10" w14:textId="4AB11879" w:rsidR="001574E2" w:rsidRPr="00A5361F" w:rsidRDefault="00A77E1B" w:rsidP="00A5361F">
      <w:pPr>
        <w:spacing w:line="360" w:lineRule="auto"/>
        <w:jc w:val="both"/>
        <w:rPr>
          <w:rFonts w:ascii="Times New Roman" w:hAnsi="Times New Roman" w:cs="Times New Roman"/>
        </w:rPr>
      </w:pPr>
      <w:r w:rsidRPr="00A5361F">
        <w:rPr>
          <w:rFonts w:ascii="Times New Roman" w:hAnsi="Times New Roman" w:cs="Times New Roman"/>
        </w:rPr>
        <w:t>W</w:t>
      </w:r>
      <w:r w:rsidR="001574E2" w:rsidRPr="00A5361F">
        <w:rPr>
          <w:rFonts w:ascii="Times New Roman" w:hAnsi="Times New Roman" w:cs="Times New Roman"/>
        </w:rPr>
        <w:t>hat st</w:t>
      </w:r>
      <w:r w:rsidR="008B6D24" w:rsidRPr="00A5361F">
        <w:rPr>
          <w:rFonts w:ascii="Times New Roman" w:hAnsi="Times New Roman" w:cs="Times New Roman"/>
        </w:rPr>
        <w:t>rategies</w:t>
      </w:r>
      <w:r w:rsidRPr="00A5361F">
        <w:rPr>
          <w:rFonts w:ascii="Times New Roman" w:hAnsi="Times New Roman" w:cs="Times New Roman"/>
        </w:rPr>
        <w:t xml:space="preserve"> could </w:t>
      </w:r>
      <w:r w:rsidR="001574E2" w:rsidRPr="00A5361F">
        <w:rPr>
          <w:rFonts w:ascii="Times New Roman" w:hAnsi="Times New Roman" w:cs="Times New Roman"/>
        </w:rPr>
        <w:t>be used to figure out how many charging stations would be needed</w:t>
      </w:r>
      <w:r w:rsidR="008B6D24" w:rsidRPr="00A5361F">
        <w:rPr>
          <w:rFonts w:ascii="Times New Roman" w:hAnsi="Times New Roman" w:cs="Times New Roman"/>
        </w:rPr>
        <w:t xml:space="preserve">? </w:t>
      </w:r>
      <w:r w:rsidRPr="00A5361F">
        <w:rPr>
          <w:rFonts w:ascii="Times New Roman" w:hAnsi="Times New Roman" w:cs="Times New Roman"/>
        </w:rPr>
        <w:t xml:space="preserve"> </w:t>
      </w:r>
    </w:p>
    <w:p w14:paraId="4239F475" w14:textId="70E14D0C" w:rsidR="00EF77F4" w:rsidRPr="00A5361F" w:rsidRDefault="001574E2" w:rsidP="00A5361F">
      <w:pPr>
        <w:spacing w:line="360" w:lineRule="auto"/>
        <w:ind w:left="720"/>
        <w:jc w:val="both"/>
        <w:rPr>
          <w:rFonts w:ascii="Times New Roman" w:hAnsi="Times New Roman" w:cs="Times New Roman"/>
        </w:rPr>
      </w:pPr>
      <w:r w:rsidRPr="00A5361F">
        <w:rPr>
          <w:rFonts w:ascii="Times New Roman" w:hAnsi="Times New Roman" w:cs="Times New Roman"/>
        </w:rPr>
        <w:t>The</w:t>
      </w:r>
      <w:r w:rsidR="006261E5" w:rsidRPr="00A5361F">
        <w:rPr>
          <w:rFonts w:ascii="Times New Roman" w:hAnsi="Times New Roman" w:cs="Times New Roman"/>
        </w:rPr>
        <w:t xml:space="preserve"> </w:t>
      </w:r>
      <w:r w:rsidR="00AD72CD">
        <w:rPr>
          <w:rFonts w:ascii="Times New Roman" w:hAnsi="Times New Roman" w:cs="Times New Roman"/>
        </w:rPr>
        <w:t>U.S. Department of Energy’s Alternative Fuels Data Center model,</w:t>
      </w:r>
      <w:r w:rsidR="006261E5" w:rsidRPr="00A5361F">
        <w:rPr>
          <w:rFonts w:ascii="Times New Roman" w:hAnsi="Times New Roman" w:cs="Times New Roman"/>
        </w:rPr>
        <w:t xml:space="preserve"> </w:t>
      </w:r>
      <w:r w:rsidR="00AD72CD">
        <w:rPr>
          <w:rFonts w:ascii="Times New Roman" w:hAnsi="Times New Roman" w:cs="Times New Roman"/>
        </w:rPr>
        <w:t xml:space="preserve">Electric Vehicle Infrastructure Projection Tool </w:t>
      </w:r>
      <w:r w:rsidR="006261E5" w:rsidRPr="00A5361F">
        <w:rPr>
          <w:rFonts w:ascii="Times New Roman" w:hAnsi="Times New Roman" w:cs="Times New Roman"/>
        </w:rPr>
        <w:t>“EVI</w:t>
      </w:r>
      <w:r w:rsidR="00AD72CD">
        <w:rPr>
          <w:rFonts w:ascii="Times New Roman" w:hAnsi="Times New Roman" w:cs="Times New Roman"/>
        </w:rPr>
        <w:t>-</w:t>
      </w:r>
      <w:r w:rsidR="006261E5" w:rsidRPr="00A5361F">
        <w:rPr>
          <w:rFonts w:ascii="Times New Roman" w:hAnsi="Times New Roman" w:cs="Times New Roman"/>
        </w:rPr>
        <w:t>Pro Lite”</w:t>
      </w:r>
      <w:r w:rsidR="00AD72CD">
        <w:rPr>
          <w:rStyle w:val="FootnoteReference"/>
          <w:rFonts w:ascii="Times New Roman" w:hAnsi="Times New Roman" w:cs="Times New Roman"/>
        </w:rPr>
        <w:footnoteReference w:id="9"/>
      </w:r>
      <w:r w:rsidR="006261E5" w:rsidRPr="00A5361F">
        <w:rPr>
          <w:rFonts w:ascii="Times New Roman" w:hAnsi="Times New Roman" w:cs="Times New Roman"/>
        </w:rPr>
        <w:t xml:space="preserve"> </w:t>
      </w:r>
      <w:r w:rsidRPr="00A5361F">
        <w:rPr>
          <w:rFonts w:ascii="Times New Roman" w:hAnsi="Times New Roman" w:cs="Times New Roman"/>
        </w:rPr>
        <w:t>allows</w:t>
      </w:r>
      <w:r w:rsidR="00917DD4" w:rsidRPr="00A5361F">
        <w:rPr>
          <w:rFonts w:ascii="Times New Roman" w:hAnsi="Times New Roman" w:cs="Times New Roman"/>
        </w:rPr>
        <w:t xml:space="preserve"> states and</w:t>
      </w:r>
      <w:r w:rsidRPr="00A5361F">
        <w:rPr>
          <w:rFonts w:ascii="Times New Roman" w:hAnsi="Times New Roman" w:cs="Times New Roman"/>
        </w:rPr>
        <w:t xml:space="preserve"> </w:t>
      </w:r>
      <w:r w:rsidR="006261E5" w:rsidRPr="00A5361F">
        <w:rPr>
          <w:rFonts w:ascii="Times New Roman" w:hAnsi="Times New Roman" w:cs="Times New Roman"/>
        </w:rPr>
        <w:t>communities</w:t>
      </w:r>
      <w:r w:rsidRPr="00A5361F">
        <w:rPr>
          <w:rFonts w:ascii="Times New Roman" w:hAnsi="Times New Roman" w:cs="Times New Roman"/>
        </w:rPr>
        <w:t xml:space="preserve"> to enter a set of assumptions and </w:t>
      </w:r>
      <w:r w:rsidR="007425B0" w:rsidRPr="00A5361F">
        <w:rPr>
          <w:rFonts w:ascii="Times New Roman" w:hAnsi="Times New Roman" w:cs="Times New Roman"/>
        </w:rPr>
        <w:t xml:space="preserve">a </w:t>
      </w:r>
      <w:r w:rsidRPr="00A5361F">
        <w:rPr>
          <w:rFonts w:ascii="Times New Roman" w:hAnsi="Times New Roman" w:cs="Times New Roman"/>
        </w:rPr>
        <w:t xml:space="preserve">projected </w:t>
      </w:r>
      <w:r w:rsidR="00EF77F4" w:rsidRPr="00A5361F">
        <w:rPr>
          <w:rFonts w:ascii="Times New Roman" w:hAnsi="Times New Roman" w:cs="Times New Roman"/>
        </w:rPr>
        <w:t>number of EVs</w:t>
      </w:r>
      <w:r w:rsidR="007425B0" w:rsidRPr="00A5361F">
        <w:rPr>
          <w:rFonts w:ascii="Times New Roman" w:hAnsi="Times New Roman" w:cs="Times New Roman"/>
        </w:rPr>
        <w:t>. The</w:t>
      </w:r>
      <w:r w:rsidR="00917DD4" w:rsidRPr="00A5361F">
        <w:rPr>
          <w:rFonts w:ascii="Times New Roman" w:hAnsi="Times New Roman" w:cs="Times New Roman"/>
        </w:rPr>
        <w:t xml:space="preserve"> model will </w:t>
      </w:r>
      <w:r w:rsidR="007425B0" w:rsidRPr="00A5361F">
        <w:rPr>
          <w:rFonts w:ascii="Times New Roman" w:hAnsi="Times New Roman" w:cs="Times New Roman"/>
        </w:rPr>
        <w:t xml:space="preserve">then </w:t>
      </w:r>
      <w:r w:rsidR="00EF77F4" w:rsidRPr="00A5361F">
        <w:rPr>
          <w:rFonts w:ascii="Times New Roman" w:hAnsi="Times New Roman" w:cs="Times New Roman"/>
        </w:rPr>
        <w:t xml:space="preserve">determine what an adequate number of chargers </w:t>
      </w:r>
      <w:r w:rsidR="00917DD4" w:rsidRPr="00A5361F">
        <w:rPr>
          <w:rFonts w:ascii="Times New Roman" w:hAnsi="Times New Roman" w:cs="Times New Roman"/>
        </w:rPr>
        <w:t>would</w:t>
      </w:r>
      <w:r w:rsidR="00EF77F4" w:rsidRPr="00A5361F">
        <w:rPr>
          <w:rFonts w:ascii="Times New Roman" w:hAnsi="Times New Roman" w:cs="Times New Roman"/>
        </w:rPr>
        <w:t xml:space="preserve"> be to serve that number of vehicles. </w:t>
      </w:r>
      <w:r w:rsidR="00E45331">
        <w:rPr>
          <w:rFonts w:ascii="Times New Roman" w:hAnsi="Times New Roman" w:cs="Times New Roman"/>
        </w:rPr>
        <w:t xml:space="preserve">While a user can dial </w:t>
      </w:r>
      <w:r w:rsidR="00E7313E">
        <w:rPr>
          <w:rFonts w:ascii="Times New Roman" w:hAnsi="Times New Roman" w:cs="Times New Roman"/>
        </w:rPr>
        <w:t>in</w:t>
      </w:r>
      <w:r w:rsidR="00E45331">
        <w:rPr>
          <w:rFonts w:ascii="Times New Roman" w:hAnsi="Times New Roman" w:cs="Times New Roman"/>
        </w:rPr>
        <w:t xml:space="preserve"> its own assumptions, t</w:t>
      </w:r>
      <w:r w:rsidR="00EF77F4" w:rsidRPr="00A5361F">
        <w:rPr>
          <w:rFonts w:ascii="Times New Roman" w:hAnsi="Times New Roman" w:cs="Times New Roman"/>
        </w:rPr>
        <w:t>he</w:t>
      </w:r>
      <w:r w:rsidR="00A77E1B" w:rsidRPr="00A5361F">
        <w:rPr>
          <w:rFonts w:ascii="Times New Roman" w:hAnsi="Times New Roman" w:cs="Times New Roman"/>
        </w:rPr>
        <w:t>ir</w:t>
      </w:r>
      <w:r w:rsidR="00EF77F4" w:rsidRPr="00A5361F">
        <w:rPr>
          <w:rFonts w:ascii="Times New Roman" w:hAnsi="Times New Roman" w:cs="Times New Roman"/>
        </w:rPr>
        <w:t xml:space="preserve"> projections </w:t>
      </w:r>
      <w:r w:rsidR="006261E5" w:rsidRPr="00A5361F">
        <w:rPr>
          <w:rFonts w:ascii="Times New Roman" w:hAnsi="Times New Roman" w:cs="Times New Roman"/>
        </w:rPr>
        <w:t>roughly estimate</w:t>
      </w:r>
      <w:r w:rsidR="00EF77F4" w:rsidRPr="00A5361F">
        <w:rPr>
          <w:rFonts w:ascii="Times New Roman" w:hAnsi="Times New Roman" w:cs="Times New Roman"/>
        </w:rPr>
        <w:t xml:space="preserve"> that 40 chargers per 1000 registrations would be adequate to serve the needs of a community. </w:t>
      </w:r>
    </w:p>
    <w:p w14:paraId="4D58FA9E" w14:textId="7852F626" w:rsidR="00DF373A" w:rsidRPr="00A5361F" w:rsidRDefault="00724CCB" w:rsidP="00A5361F">
      <w:pPr>
        <w:spacing w:line="360" w:lineRule="auto"/>
        <w:ind w:left="720"/>
        <w:jc w:val="both"/>
        <w:rPr>
          <w:rFonts w:ascii="Times New Roman" w:hAnsi="Times New Roman" w:cs="Times New Roman"/>
        </w:rPr>
      </w:pPr>
      <w:r>
        <w:rPr>
          <w:rFonts w:ascii="Times New Roman" w:hAnsi="Times New Roman" w:cs="Times New Roman"/>
        </w:rPr>
        <w:lastRenderedPageBreak/>
        <w:t xml:space="preserve">As an example, if the </w:t>
      </w:r>
      <w:r w:rsidR="00AA4A9C">
        <w:rPr>
          <w:rFonts w:ascii="Times New Roman" w:hAnsi="Times New Roman" w:cs="Times New Roman"/>
        </w:rPr>
        <w:t>C</w:t>
      </w:r>
      <w:r>
        <w:rPr>
          <w:rFonts w:ascii="Times New Roman" w:hAnsi="Times New Roman" w:cs="Times New Roman"/>
        </w:rPr>
        <w:t xml:space="preserve">ommission were use this tool to estimate  the number of needed chargers </w:t>
      </w:r>
      <w:r w:rsidR="00AA4A9C">
        <w:rPr>
          <w:rFonts w:ascii="Times New Roman" w:hAnsi="Times New Roman" w:cs="Times New Roman"/>
        </w:rPr>
        <w:t>with</w:t>
      </w:r>
      <w:r>
        <w:rPr>
          <w:rFonts w:ascii="Times New Roman" w:hAnsi="Times New Roman" w:cs="Times New Roman"/>
        </w:rPr>
        <w:t xml:space="preserve"> </w:t>
      </w:r>
      <w:r w:rsidR="006C7DC3" w:rsidRPr="00A5361F">
        <w:rPr>
          <w:rFonts w:ascii="Times New Roman" w:hAnsi="Times New Roman" w:cs="Times New Roman"/>
        </w:rPr>
        <w:t>the projections submitted by TxETRA in the first round of questions in th</w:t>
      </w:r>
      <w:r w:rsidR="006261E5" w:rsidRPr="00A5361F">
        <w:rPr>
          <w:rFonts w:ascii="Times New Roman" w:hAnsi="Times New Roman" w:cs="Times New Roman"/>
        </w:rPr>
        <w:t>is</w:t>
      </w:r>
      <w:r w:rsidR="006C7DC3" w:rsidRPr="00A5361F">
        <w:rPr>
          <w:rFonts w:ascii="Times New Roman" w:hAnsi="Times New Roman" w:cs="Times New Roman"/>
        </w:rPr>
        <w:t xml:space="preserve"> </w:t>
      </w:r>
      <w:r w:rsidR="006261E5" w:rsidRPr="00A5361F">
        <w:rPr>
          <w:rFonts w:ascii="Times New Roman" w:hAnsi="Times New Roman" w:cs="Times New Roman"/>
        </w:rPr>
        <w:t>docket</w:t>
      </w:r>
      <w:r w:rsidR="009D41B4" w:rsidRPr="00A5361F">
        <w:rPr>
          <w:rFonts w:ascii="Times New Roman" w:hAnsi="Times New Roman" w:cs="Times New Roman"/>
        </w:rPr>
        <w:t xml:space="preserve"> (see below)</w:t>
      </w:r>
      <w:r w:rsidR="006261E5" w:rsidRPr="00A5361F">
        <w:rPr>
          <w:rFonts w:ascii="Times New Roman" w:hAnsi="Times New Roman" w:cs="Times New Roman"/>
        </w:rPr>
        <w:t>,</w:t>
      </w:r>
      <w:r w:rsidR="00B50B98" w:rsidRPr="00A5361F">
        <w:rPr>
          <w:rStyle w:val="FootnoteReference"/>
          <w:rFonts w:ascii="Times New Roman" w:hAnsi="Times New Roman" w:cs="Times New Roman"/>
        </w:rPr>
        <w:footnoteReference w:id="10"/>
      </w:r>
      <w:r w:rsidR="006261E5" w:rsidRPr="00A5361F">
        <w:rPr>
          <w:rFonts w:ascii="Times New Roman" w:hAnsi="Times New Roman" w:cs="Times New Roman"/>
        </w:rPr>
        <w:t xml:space="preserve"> </w:t>
      </w:r>
      <w:r>
        <w:rPr>
          <w:rFonts w:ascii="Times New Roman" w:hAnsi="Times New Roman" w:cs="Times New Roman"/>
        </w:rPr>
        <w:t xml:space="preserve">based on </w:t>
      </w:r>
      <w:r w:rsidR="007425B0" w:rsidRPr="00A5361F">
        <w:rPr>
          <w:rFonts w:ascii="Times New Roman" w:hAnsi="Times New Roman" w:cs="Times New Roman"/>
        </w:rPr>
        <w:t xml:space="preserve"> the</w:t>
      </w:r>
      <w:r w:rsidR="006E0B9E" w:rsidRPr="00A5361F">
        <w:rPr>
          <w:rFonts w:ascii="Times New Roman" w:hAnsi="Times New Roman" w:cs="Times New Roman"/>
        </w:rPr>
        <w:t xml:space="preserve"> </w:t>
      </w:r>
      <w:r w:rsidR="007425B0" w:rsidRPr="00A5361F">
        <w:rPr>
          <w:rFonts w:ascii="Times New Roman" w:hAnsi="Times New Roman" w:cs="Times New Roman"/>
        </w:rPr>
        <w:t>Bloomberg New Energy Finance (</w:t>
      </w:r>
      <w:r w:rsidR="006C7DC3" w:rsidRPr="00A5361F">
        <w:rPr>
          <w:rFonts w:ascii="Times New Roman" w:hAnsi="Times New Roman" w:cs="Times New Roman"/>
        </w:rPr>
        <w:t>BNEF</w:t>
      </w:r>
      <w:r w:rsidR="007425B0" w:rsidRPr="00A5361F">
        <w:rPr>
          <w:rFonts w:ascii="Times New Roman" w:hAnsi="Times New Roman" w:cs="Times New Roman"/>
        </w:rPr>
        <w:t>)</w:t>
      </w:r>
      <w:r w:rsidR="006C7DC3" w:rsidRPr="00A5361F">
        <w:rPr>
          <w:rFonts w:ascii="Times New Roman" w:hAnsi="Times New Roman" w:cs="Times New Roman"/>
        </w:rPr>
        <w:t xml:space="preserve"> scenario used by ERCOT </w:t>
      </w:r>
      <w:r w:rsidR="00AC25CD" w:rsidRPr="00A5361F">
        <w:rPr>
          <w:rFonts w:ascii="Times New Roman" w:hAnsi="Times New Roman" w:cs="Times New Roman"/>
        </w:rPr>
        <w:t>in 2018</w:t>
      </w:r>
      <w:r w:rsidR="006261E5" w:rsidRPr="00A5361F">
        <w:rPr>
          <w:rFonts w:ascii="Times New Roman" w:hAnsi="Times New Roman" w:cs="Times New Roman"/>
        </w:rPr>
        <w:t>,</w:t>
      </w:r>
      <w:r>
        <w:rPr>
          <w:rFonts w:ascii="Times New Roman" w:hAnsi="Times New Roman" w:cs="Times New Roman"/>
        </w:rPr>
        <w:t xml:space="preserve"> </w:t>
      </w:r>
      <w:r w:rsidR="00AA4A9C">
        <w:rPr>
          <w:rFonts w:ascii="Times New Roman" w:hAnsi="Times New Roman" w:cs="Times New Roman"/>
        </w:rPr>
        <w:t xml:space="preserve">it </w:t>
      </w:r>
      <w:r>
        <w:rPr>
          <w:rFonts w:ascii="Times New Roman" w:hAnsi="Times New Roman" w:cs="Times New Roman"/>
        </w:rPr>
        <w:t xml:space="preserve">would </w:t>
      </w:r>
      <w:r w:rsidR="006C7DC3" w:rsidRPr="00A5361F">
        <w:rPr>
          <w:rFonts w:ascii="Times New Roman" w:hAnsi="Times New Roman" w:cs="Times New Roman"/>
        </w:rPr>
        <w:t xml:space="preserve">project a need for </w:t>
      </w:r>
      <w:r w:rsidR="00AC25CD" w:rsidRPr="00A5361F">
        <w:rPr>
          <w:rFonts w:ascii="Times New Roman" w:hAnsi="Times New Roman" w:cs="Times New Roman"/>
        </w:rPr>
        <w:t>68,536</w:t>
      </w:r>
      <w:r w:rsidR="006C7DC3" w:rsidRPr="00A5361F">
        <w:rPr>
          <w:rFonts w:ascii="Times New Roman" w:hAnsi="Times New Roman" w:cs="Times New Roman"/>
        </w:rPr>
        <w:t xml:space="preserve"> </w:t>
      </w:r>
      <w:r w:rsidR="008B6D24" w:rsidRPr="00A5361F">
        <w:rPr>
          <w:rFonts w:ascii="Times New Roman" w:hAnsi="Times New Roman" w:cs="Times New Roman"/>
        </w:rPr>
        <w:t>L2 and L3 chargers</w:t>
      </w:r>
      <w:r w:rsidR="00161A4D" w:rsidRPr="00A5361F">
        <w:rPr>
          <w:rFonts w:ascii="Times New Roman" w:hAnsi="Times New Roman" w:cs="Times New Roman"/>
        </w:rPr>
        <w:t xml:space="preserve"> by 2030</w:t>
      </w:r>
      <w:r w:rsidR="009D41B4" w:rsidRPr="00A5361F">
        <w:rPr>
          <w:rFonts w:ascii="Times New Roman" w:hAnsi="Times New Roman" w:cs="Times New Roman"/>
        </w:rPr>
        <w:t xml:space="preserve"> </w:t>
      </w:r>
      <w:r w:rsidR="00AA4A9C">
        <w:rPr>
          <w:rFonts w:ascii="Times New Roman" w:hAnsi="Times New Roman" w:cs="Times New Roman"/>
        </w:rPr>
        <w:t>for</w:t>
      </w:r>
      <w:r w:rsidR="009D41B4" w:rsidRPr="00A5361F">
        <w:rPr>
          <w:rFonts w:ascii="Times New Roman" w:hAnsi="Times New Roman" w:cs="Times New Roman"/>
        </w:rPr>
        <w:t xml:space="preserve"> </w:t>
      </w:r>
      <w:r>
        <w:rPr>
          <w:rFonts w:ascii="Times New Roman" w:hAnsi="Times New Roman" w:cs="Times New Roman"/>
        </w:rPr>
        <w:t>our projection</w:t>
      </w:r>
      <w:r w:rsidR="00AA4A9C">
        <w:rPr>
          <w:rFonts w:ascii="Times New Roman" w:hAnsi="Times New Roman" w:cs="Times New Roman"/>
        </w:rPr>
        <w:t xml:space="preserve"> of</w:t>
      </w:r>
      <w:r>
        <w:rPr>
          <w:rFonts w:ascii="Times New Roman" w:hAnsi="Times New Roman" w:cs="Times New Roman"/>
        </w:rPr>
        <w:t xml:space="preserve">  </w:t>
      </w:r>
      <w:r w:rsidR="009D41B4" w:rsidRPr="00A5361F">
        <w:rPr>
          <w:rFonts w:ascii="Times New Roman" w:hAnsi="Times New Roman" w:cs="Times New Roman"/>
        </w:rPr>
        <w:t>1,714,418 EVs</w:t>
      </w:r>
      <w:r>
        <w:rPr>
          <w:rFonts w:ascii="Times New Roman" w:hAnsi="Times New Roman" w:cs="Times New Roman"/>
        </w:rPr>
        <w:t xml:space="preserve"> being on Texas roads by 2030</w:t>
      </w:r>
      <w:r w:rsidR="00AA4A9C">
        <w:rPr>
          <w:rFonts w:ascii="Times New Roman" w:hAnsi="Times New Roman" w:cs="Times New Roman"/>
        </w:rPr>
        <w:t>.</w:t>
      </w:r>
    </w:p>
    <w:p w14:paraId="3ECA5701" w14:textId="70DDBDCE" w:rsidR="00AC25CD" w:rsidRPr="00A5361F" w:rsidRDefault="006C7DC3" w:rsidP="00A5361F">
      <w:pPr>
        <w:spacing w:line="360" w:lineRule="auto"/>
        <w:ind w:left="720"/>
        <w:jc w:val="both"/>
        <w:rPr>
          <w:rFonts w:ascii="Times New Roman" w:hAnsi="Times New Roman" w:cs="Times New Roman"/>
        </w:rPr>
      </w:pPr>
      <w:r w:rsidRPr="00A5361F">
        <w:rPr>
          <w:rFonts w:ascii="Times New Roman" w:hAnsi="Times New Roman" w:cs="Times New Roman"/>
          <w:noProof/>
        </w:rPr>
        <w:drawing>
          <wp:inline distT="0" distB="0" distL="0" distR="0" wp14:anchorId="74CA7F83" wp14:editId="178AC4DF">
            <wp:extent cx="4692650" cy="102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2650" cy="1022350"/>
                    </a:xfrm>
                    <a:prstGeom prst="rect">
                      <a:avLst/>
                    </a:prstGeom>
                    <a:noFill/>
                    <a:ln>
                      <a:noFill/>
                    </a:ln>
                  </pic:spPr>
                </pic:pic>
              </a:graphicData>
            </a:graphic>
          </wp:inline>
        </w:drawing>
      </w:r>
    </w:p>
    <w:p w14:paraId="5D617D22" w14:textId="5AFFD3F3" w:rsidR="00AC25CD" w:rsidRPr="00A5361F" w:rsidRDefault="000E487E" w:rsidP="00A5361F">
      <w:pPr>
        <w:spacing w:line="360" w:lineRule="auto"/>
        <w:ind w:left="720"/>
        <w:jc w:val="both"/>
        <w:rPr>
          <w:rFonts w:ascii="Times New Roman" w:hAnsi="Times New Roman" w:cs="Times New Roman"/>
        </w:rPr>
      </w:pPr>
      <w:r w:rsidRPr="00A5361F">
        <w:rPr>
          <w:rFonts w:ascii="Times New Roman" w:hAnsi="Times New Roman" w:cs="Times New Roman"/>
        </w:rPr>
        <w:t xml:space="preserve">The </w:t>
      </w:r>
      <w:r w:rsidR="003952BB" w:rsidRPr="00A5361F">
        <w:rPr>
          <w:rFonts w:ascii="Times New Roman" w:hAnsi="Times New Roman" w:cs="Times New Roman"/>
        </w:rPr>
        <w:t xml:space="preserve">ERCOT </w:t>
      </w:r>
      <w:r w:rsidRPr="00A5361F">
        <w:rPr>
          <w:rFonts w:ascii="Times New Roman" w:hAnsi="Times New Roman" w:cs="Times New Roman"/>
        </w:rPr>
        <w:t xml:space="preserve">Regional Planning Group </w:t>
      </w:r>
      <w:r w:rsidR="00B50B98" w:rsidRPr="00A5361F">
        <w:rPr>
          <w:rFonts w:ascii="Times New Roman" w:hAnsi="Times New Roman" w:cs="Times New Roman"/>
        </w:rPr>
        <w:t xml:space="preserve">(RPG) </w:t>
      </w:r>
      <w:r w:rsidR="003952BB" w:rsidRPr="00A5361F">
        <w:rPr>
          <w:rFonts w:ascii="Times New Roman" w:hAnsi="Times New Roman" w:cs="Times New Roman"/>
        </w:rPr>
        <w:t xml:space="preserve">has been debating a </w:t>
      </w:r>
      <w:r w:rsidR="00917DD4" w:rsidRPr="00A5361F">
        <w:rPr>
          <w:rFonts w:ascii="Times New Roman" w:hAnsi="Times New Roman" w:cs="Times New Roman"/>
        </w:rPr>
        <w:t>updated s</w:t>
      </w:r>
      <w:r w:rsidR="003952BB" w:rsidRPr="00A5361F">
        <w:rPr>
          <w:rFonts w:ascii="Times New Roman" w:hAnsi="Times New Roman" w:cs="Times New Roman"/>
        </w:rPr>
        <w:t xml:space="preserve">cenario </w:t>
      </w:r>
      <w:r w:rsidR="00917DD4" w:rsidRPr="00A5361F">
        <w:rPr>
          <w:rFonts w:ascii="Times New Roman" w:hAnsi="Times New Roman" w:cs="Times New Roman"/>
        </w:rPr>
        <w:t xml:space="preserve">for EV </w:t>
      </w:r>
      <w:r w:rsidR="009D41B4" w:rsidRPr="00A5361F">
        <w:rPr>
          <w:rFonts w:ascii="Times New Roman" w:hAnsi="Times New Roman" w:cs="Times New Roman"/>
        </w:rPr>
        <w:t xml:space="preserve">adoption </w:t>
      </w:r>
      <w:r w:rsidR="00917DD4" w:rsidRPr="00A5361F">
        <w:rPr>
          <w:rFonts w:ascii="Times New Roman" w:hAnsi="Times New Roman" w:cs="Times New Roman"/>
        </w:rPr>
        <w:t xml:space="preserve">as part of their 2020 </w:t>
      </w:r>
      <w:r w:rsidRPr="00A5361F">
        <w:rPr>
          <w:rFonts w:ascii="Times New Roman" w:hAnsi="Times New Roman" w:cs="Times New Roman"/>
        </w:rPr>
        <w:t>Long-Term System Assessment</w:t>
      </w:r>
      <w:r w:rsidR="00DD5435" w:rsidRPr="00A5361F">
        <w:rPr>
          <w:rFonts w:ascii="Times New Roman" w:hAnsi="Times New Roman" w:cs="Times New Roman"/>
        </w:rPr>
        <w:t xml:space="preserve"> that projects 5.9 million electric light duty vehicles on the road by 2035.</w:t>
      </w:r>
      <w:r w:rsidR="00B50B98" w:rsidRPr="00A5361F">
        <w:rPr>
          <w:rStyle w:val="FootnoteReference"/>
          <w:rFonts w:ascii="Times New Roman" w:hAnsi="Times New Roman" w:cs="Times New Roman"/>
        </w:rPr>
        <w:footnoteReference w:id="11"/>
      </w:r>
      <w:r w:rsidR="00A77E1B" w:rsidRPr="00A5361F">
        <w:rPr>
          <w:rFonts w:ascii="Times New Roman" w:hAnsi="Times New Roman" w:cs="Times New Roman"/>
        </w:rPr>
        <w:t xml:space="preserve"> </w:t>
      </w:r>
      <w:r w:rsidR="00DD5435" w:rsidRPr="00A5361F">
        <w:rPr>
          <w:rFonts w:ascii="Times New Roman" w:hAnsi="Times New Roman" w:cs="Times New Roman"/>
        </w:rPr>
        <w:t xml:space="preserve">Therefore, </w:t>
      </w:r>
      <w:r w:rsidR="00A77E1B" w:rsidRPr="00A5361F">
        <w:rPr>
          <w:rFonts w:ascii="Times New Roman" w:hAnsi="Times New Roman" w:cs="Times New Roman"/>
        </w:rPr>
        <w:t>we assume that the number of chargers</w:t>
      </w:r>
      <w:r w:rsidR="00DD5435" w:rsidRPr="00A5361F">
        <w:rPr>
          <w:rFonts w:ascii="Times New Roman" w:hAnsi="Times New Roman" w:cs="Times New Roman"/>
        </w:rPr>
        <w:t xml:space="preserve"> needed by 2035 would be significantly greater </w:t>
      </w:r>
      <w:r w:rsidR="00161A4D" w:rsidRPr="00A5361F">
        <w:rPr>
          <w:rFonts w:ascii="Times New Roman" w:hAnsi="Times New Roman" w:cs="Times New Roman"/>
        </w:rPr>
        <w:t xml:space="preserve">and </w:t>
      </w:r>
      <w:r w:rsidR="00207D49">
        <w:rPr>
          <w:rFonts w:ascii="Times New Roman" w:hAnsi="Times New Roman" w:cs="Times New Roman"/>
        </w:rPr>
        <w:t xml:space="preserve">suggest </w:t>
      </w:r>
      <w:r w:rsidR="00AA4A9C">
        <w:rPr>
          <w:rFonts w:ascii="Times New Roman" w:hAnsi="Times New Roman" w:cs="Times New Roman"/>
        </w:rPr>
        <w:t xml:space="preserve">that development of </w:t>
      </w:r>
      <w:r w:rsidR="00161A4D" w:rsidRPr="00A5361F">
        <w:rPr>
          <w:rFonts w:ascii="Times New Roman" w:hAnsi="Times New Roman" w:cs="Times New Roman"/>
        </w:rPr>
        <w:t>future</w:t>
      </w:r>
      <w:r w:rsidR="00207D49">
        <w:rPr>
          <w:rFonts w:ascii="Times New Roman" w:hAnsi="Times New Roman" w:cs="Times New Roman"/>
        </w:rPr>
        <w:t xml:space="preserve"> </w:t>
      </w:r>
      <w:r w:rsidR="00AA4A9C">
        <w:rPr>
          <w:rFonts w:ascii="Times New Roman" w:hAnsi="Times New Roman" w:cs="Times New Roman"/>
        </w:rPr>
        <w:t xml:space="preserve">Commission </w:t>
      </w:r>
      <w:r w:rsidR="00207D49">
        <w:rPr>
          <w:rFonts w:ascii="Times New Roman" w:hAnsi="Times New Roman" w:cs="Times New Roman"/>
        </w:rPr>
        <w:t>charging system</w:t>
      </w:r>
      <w:r w:rsidR="0038449E">
        <w:rPr>
          <w:rFonts w:ascii="Times New Roman" w:hAnsi="Times New Roman" w:cs="Times New Roman"/>
        </w:rPr>
        <w:t xml:space="preserve"> adequacy</w:t>
      </w:r>
      <w:r w:rsidR="00161A4D" w:rsidRPr="00A5361F">
        <w:rPr>
          <w:rFonts w:ascii="Times New Roman" w:hAnsi="Times New Roman" w:cs="Times New Roman"/>
        </w:rPr>
        <w:t xml:space="preserve"> goals should foll</w:t>
      </w:r>
      <w:r w:rsidR="005E24B5" w:rsidRPr="00A5361F">
        <w:rPr>
          <w:rFonts w:ascii="Times New Roman" w:hAnsi="Times New Roman" w:cs="Times New Roman"/>
        </w:rPr>
        <w:t>o</w:t>
      </w:r>
      <w:r w:rsidR="00161A4D" w:rsidRPr="00A5361F">
        <w:rPr>
          <w:rFonts w:ascii="Times New Roman" w:hAnsi="Times New Roman" w:cs="Times New Roman"/>
        </w:rPr>
        <w:t>w ERCOT</w:t>
      </w:r>
      <w:r w:rsidRPr="00A5361F">
        <w:rPr>
          <w:rFonts w:ascii="Times New Roman" w:hAnsi="Times New Roman" w:cs="Times New Roman"/>
        </w:rPr>
        <w:t>’</w:t>
      </w:r>
      <w:r w:rsidR="00161A4D" w:rsidRPr="00A5361F">
        <w:rPr>
          <w:rFonts w:ascii="Times New Roman" w:hAnsi="Times New Roman" w:cs="Times New Roman"/>
        </w:rPr>
        <w:t>s biannual analysis</w:t>
      </w:r>
      <w:r w:rsidR="005E24B5" w:rsidRPr="00A5361F">
        <w:rPr>
          <w:rFonts w:ascii="Times New Roman" w:hAnsi="Times New Roman" w:cs="Times New Roman"/>
        </w:rPr>
        <w:t>.</w:t>
      </w:r>
    </w:p>
    <w:p w14:paraId="14FD42A4" w14:textId="3D481DFD" w:rsidR="008B6D24" w:rsidRPr="00A5361F" w:rsidRDefault="008B6D24" w:rsidP="006B5E28">
      <w:pPr>
        <w:spacing w:line="360" w:lineRule="auto"/>
        <w:jc w:val="both"/>
        <w:rPr>
          <w:rFonts w:ascii="Times New Roman" w:hAnsi="Times New Roman" w:cs="Times New Roman"/>
        </w:rPr>
      </w:pPr>
      <w:r w:rsidRPr="00A5361F">
        <w:rPr>
          <w:rFonts w:ascii="Times New Roman" w:hAnsi="Times New Roman" w:cs="Times New Roman"/>
        </w:rPr>
        <w:t>It will</w:t>
      </w:r>
      <w:r w:rsidR="006261E5" w:rsidRPr="00A5361F">
        <w:rPr>
          <w:rFonts w:ascii="Times New Roman" w:hAnsi="Times New Roman" w:cs="Times New Roman"/>
        </w:rPr>
        <w:t xml:space="preserve"> be</w:t>
      </w:r>
      <w:r w:rsidRPr="00A5361F">
        <w:rPr>
          <w:rFonts w:ascii="Times New Roman" w:hAnsi="Times New Roman" w:cs="Times New Roman"/>
        </w:rPr>
        <w:t xml:space="preserve"> essential </w:t>
      </w:r>
      <w:r w:rsidR="006261E5" w:rsidRPr="00A5361F">
        <w:rPr>
          <w:rFonts w:ascii="Times New Roman" w:hAnsi="Times New Roman" w:cs="Times New Roman"/>
        </w:rPr>
        <w:t>for</w:t>
      </w:r>
      <w:r w:rsidRPr="00A5361F">
        <w:rPr>
          <w:rFonts w:ascii="Times New Roman" w:hAnsi="Times New Roman" w:cs="Times New Roman"/>
        </w:rPr>
        <w:t xml:space="preserve"> the </w:t>
      </w:r>
      <w:r w:rsidR="007425B0" w:rsidRPr="00A5361F">
        <w:rPr>
          <w:rFonts w:ascii="Times New Roman" w:hAnsi="Times New Roman" w:cs="Times New Roman"/>
        </w:rPr>
        <w:t xml:space="preserve">Commission </w:t>
      </w:r>
      <w:r w:rsidRPr="00A5361F">
        <w:rPr>
          <w:rFonts w:ascii="Times New Roman" w:hAnsi="Times New Roman" w:cs="Times New Roman"/>
        </w:rPr>
        <w:t xml:space="preserve">to </w:t>
      </w:r>
      <w:r w:rsidR="00724CCB">
        <w:rPr>
          <w:rFonts w:ascii="Times New Roman" w:hAnsi="Times New Roman" w:cs="Times New Roman"/>
        </w:rPr>
        <w:t xml:space="preserve">adopt a biannual </w:t>
      </w:r>
      <w:r w:rsidRPr="00A5361F">
        <w:rPr>
          <w:rFonts w:ascii="Times New Roman" w:hAnsi="Times New Roman" w:cs="Times New Roman"/>
        </w:rPr>
        <w:t>projection of expected EV</w:t>
      </w:r>
      <w:r w:rsidR="000E487E" w:rsidRPr="00A5361F">
        <w:rPr>
          <w:rFonts w:ascii="Times New Roman" w:hAnsi="Times New Roman" w:cs="Times New Roman"/>
        </w:rPr>
        <w:t>s</w:t>
      </w:r>
      <w:r w:rsidRPr="00A5361F">
        <w:rPr>
          <w:rFonts w:ascii="Times New Roman" w:hAnsi="Times New Roman" w:cs="Times New Roman"/>
        </w:rPr>
        <w:t xml:space="preserve"> and unserved need</w:t>
      </w:r>
      <w:r w:rsidR="005E24B5" w:rsidRPr="00A5361F">
        <w:rPr>
          <w:rFonts w:ascii="Times New Roman" w:hAnsi="Times New Roman" w:cs="Times New Roman"/>
        </w:rPr>
        <w:t>s</w:t>
      </w:r>
      <w:r w:rsidRPr="00A5361F">
        <w:rPr>
          <w:rFonts w:ascii="Times New Roman" w:hAnsi="Times New Roman" w:cs="Times New Roman"/>
        </w:rPr>
        <w:t xml:space="preserve"> </w:t>
      </w:r>
      <w:r w:rsidR="006261E5" w:rsidRPr="00A5361F">
        <w:rPr>
          <w:rFonts w:ascii="Times New Roman" w:hAnsi="Times New Roman" w:cs="Times New Roman"/>
        </w:rPr>
        <w:t xml:space="preserve">in </w:t>
      </w:r>
      <w:r w:rsidRPr="00A5361F">
        <w:rPr>
          <w:rFonts w:ascii="Times New Roman" w:hAnsi="Times New Roman" w:cs="Times New Roman"/>
        </w:rPr>
        <w:t>order to allow other agencies to budget the unserved need</w:t>
      </w:r>
      <w:r w:rsidR="000E487E" w:rsidRPr="00A5361F">
        <w:rPr>
          <w:rFonts w:ascii="Times New Roman" w:hAnsi="Times New Roman" w:cs="Times New Roman"/>
        </w:rPr>
        <w:t xml:space="preserve"> for charging stations</w:t>
      </w:r>
      <w:r w:rsidR="006261E5" w:rsidRPr="00A5361F">
        <w:rPr>
          <w:rFonts w:ascii="Times New Roman" w:hAnsi="Times New Roman" w:cs="Times New Roman"/>
        </w:rPr>
        <w:t>.</w:t>
      </w:r>
      <w:r w:rsidRPr="00A5361F">
        <w:rPr>
          <w:rFonts w:ascii="Times New Roman" w:hAnsi="Times New Roman" w:cs="Times New Roman"/>
        </w:rPr>
        <w:t xml:space="preserve"> </w:t>
      </w:r>
    </w:p>
    <w:p w14:paraId="2FDE1BF5" w14:textId="6820D888" w:rsidR="003952BB" w:rsidRPr="00A5361F" w:rsidRDefault="003952BB" w:rsidP="006B5E28">
      <w:pPr>
        <w:spacing w:line="360" w:lineRule="auto"/>
        <w:jc w:val="both"/>
        <w:rPr>
          <w:rFonts w:ascii="Times New Roman" w:hAnsi="Times New Roman" w:cs="Times New Roman"/>
        </w:rPr>
      </w:pPr>
      <w:r w:rsidRPr="00A5361F">
        <w:rPr>
          <w:rFonts w:ascii="Times New Roman" w:hAnsi="Times New Roman" w:cs="Times New Roman"/>
        </w:rPr>
        <w:t>Toda</w:t>
      </w:r>
      <w:r w:rsidR="00A77E1B" w:rsidRPr="00A5361F">
        <w:rPr>
          <w:rFonts w:ascii="Times New Roman" w:hAnsi="Times New Roman" w:cs="Times New Roman"/>
        </w:rPr>
        <w:t>y,</w:t>
      </w:r>
      <w:r w:rsidRPr="00A5361F">
        <w:rPr>
          <w:rFonts w:ascii="Times New Roman" w:hAnsi="Times New Roman" w:cs="Times New Roman"/>
        </w:rPr>
        <w:t xml:space="preserve"> </w:t>
      </w:r>
      <w:r w:rsidR="00A77E1B" w:rsidRPr="00A5361F">
        <w:rPr>
          <w:rFonts w:ascii="Times New Roman" w:hAnsi="Times New Roman" w:cs="Times New Roman"/>
        </w:rPr>
        <w:t>it is estimated that 80% of EV</w:t>
      </w:r>
      <w:r w:rsidRPr="00A5361F">
        <w:rPr>
          <w:rFonts w:ascii="Times New Roman" w:hAnsi="Times New Roman" w:cs="Times New Roman"/>
        </w:rPr>
        <w:t xml:space="preserve"> owners </w:t>
      </w:r>
      <w:r w:rsidR="00A77E1B" w:rsidRPr="00A5361F">
        <w:rPr>
          <w:rFonts w:ascii="Times New Roman" w:hAnsi="Times New Roman" w:cs="Times New Roman"/>
        </w:rPr>
        <w:t>charge at home,</w:t>
      </w:r>
      <w:r w:rsidRPr="00A5361F">
        <w:rPr>
          <w:rFonts w:ascii="Times New Roman" w:hAnsi="Times New Roman" w:cs="Times New Roman"/>
        </w:rPr>
        <w:t xml:space="preserve"> yet more that 50% of urban Texans live in rented </w:t>
      </w:r>
      <w:r w:rsidR="00A77E1B" w:rsidRPr="00A5361F">
        <w:rPr>
          <w:rFonts w:ascii="Times New Roman" w:hAnsi="Times New Roman" w:cs="Times New Roman"/>
        </w:rPr>
        <w:t>spaces</w:t>
      </w:r>
      <w:r w:rsidRPr="00A5361F">
        <w:rPr>
          <w:rFonts w:ascii="Times New Roman" w:hAnsi="Times New Roman" w:cs="Times New Roman"/>
        </w:rPr>
        <w:t xml:space="preserve">. </w:t>
      </w:r>
      <w:r w:rsidR="009D41B4" w:rsidRPr="00A5361F">
        <w:rPr>
          <w:rFonts w:ascii="Times New Roman" w:hAnsi="Times New Roman" w:cs="Times New Roman"/>
        </w:rPr>
        <w:t xml:space="preserve">It is </w:t>
      </w:r>
      <w:r w:rsidRPr="00A5361F">
        <w:rPr>
          <w:rFonts w:ascii="Times New Roman" w:hAnsi="Times New Roman" w:cs="Times New Roman"/>
        </w:rPr>
        <w:t xml:space="preserve">unclear what percentage of the apartment complexes will offer charging </w:t>
      </w:r>
      <w:r w:rsidR="008B6D24" w:rsidRPr="00A5361F">
        <w:rPr>
          <w:rFonts w:ascii="Times New Roman" w:hAnsi="Times New Roman" w:cs="Times New Roman"/>
        </w:rPr>
        <w:t>services,</w:t>
      </w:r>
      <w:r w:rsidR="00A77E1B" w:rsidRPr="00A5361F">
        <w:rPr>
          <w:rFonts w:ascii="Times New Roman" w:hAnsi="Times New Roman" w:cs="Times New Roman"/>
        </w:rPr>
        <w:t xml:space="preserve"> but some large percentage of those residents will need publicly available</w:t>
      </w:r>
      <w:r w:rsidR="00D108AA" w:rsidRPr="00A5361F">
        <w:rPr>
          <w:rFonts w:ascii="Times New Roman" w:hAnsi="Times New Roman" w:cs="Times New Roman"/>
        </w:rPr>
        <w:t xml:space="preserve"> or workplace</w:t>
      </w:r>
      <w:r w:rsidR="00A77E1B" w:rsidRPr="00A5361F">
        <w:rPr>
          <w:rFonts w:ascii="Times New Roman" w:hAnsi="Times New Roman" w:cs="Times New Roman"/>
        </w:rPr>
        <w:t xml:space="preserve"> charging to participate in the electric vehicle market. </w:t>
      </w:r>
    </w:p>
    <w:p w14:paraId="25B3CB78" w14:textId="7B096C05" w:rsidR="00D67253" w:rsidRDefault="003A7E47" w:rsidP="00A5361F">
      <w:pPr>
        <w:spacing w:line="360" w:lineRule="auto"/>
        <w:jc w:val="both"/>
        <w:rPr>
          <w:rFonts w:ascii="Times New Roman" w:hAnsi="Times New Roman" w:cs="Times New Roman"/>
        </w:rPr>
      </w:pPr>
      <w:r w:rsidRPr="00A5361F">
        <w:rPr>
          <w:rFonts w:ascii="Times New Roman" w:hAnsi="Times New Roman" w:cs="Times New Roman"/>
        </w:rPr>
        <w:t>O</w:t>
      </w:r>
      <w:r w:rsidR="006E0B9E" w:rsidRPr="00A5361F">
        <w:rPr>
          <w:rFonts w:ascii="Times New Roman" w:hAnsi="Times New Roman" w:cs="Times New Roman"/>
        </w:rPr>
        <w:t xml:space="preserve">ne can assume that </w:t>
      </w:r>
      <w:r w:rsidR="00D67253">
        <w:rPr>
          <w:rFonts w:ascii="Times New Roman" w:hAnsi="Times New Roman" w:cs="Times New Roman"/>
        </w:rPr>
        <w:t xml:space="preserve">the availability of </w:t>
      </w:r>
      <w:r w:rsidR="005E24B5" w:rsidRPr="00A5361F">
        <w:rPr>
          <w:rFonts w:ascii="Times New Roman" w:hAnsi="Times New Roman" w:cs="Times New Roman"/>
        </w:rPr>
        <w:t>EV charging</w:t>
      </w:r>
      <w:r w:rsidR="000E487E" w:rsidRPr="00A5361F">
        <w:rPr>
          <w:rFonts w:ascii="Times New Roman" w:hAnsi="Times New Roman" w:cs="Times New Roman"/>
        </w:rPr>
        <w:t xml:space="preserve"> station</w:t>
      </w:r>
      <w:r w:rsidR="005E24B5" w:rsidRPr="00A5361F">
        <w:rPr>
          <w:rFonts w:ascii="Times New Roman" w:hAnsi="Times New Roman" w:cs="Times New Roman"/>
        </w:rPr>
        <w:t xml:space="preserve"> </w:t>
      </w:r>
      <w:r w:rsidR="006E0B9E" w:rsidRPr="00A5361F">
        <w:rPr>
          <w:rFonts w:ascii="Times New Roman" w:hAnsi="Times New Roman" w:cs="Times New Roman"/>
        </w:rPr>
        <w:t xml:space="preserve">coverage will occur much </w:t>
      </w:r>
      <w:r w:rsidRPr="00A5361F">
        <w:rPr>
          <w:rFonts w:ascii="Times New Roman" w:hAnsi="Times New Roman" w:cs="Times New Roman"/>
        </w:rPr>
        <w:t xml:space="preserve">like </w:t>
      </w:r>
      <w:r w:rsidR="00877A46" w:rsidRPr="00A5361F">
        <w:rPr>
          <w:rFonts w:ascii="Times New Roman" w:hAnsi="Times New Roman" w:cs="Times New Roman"/>
        </w:rPr>
        <w:t>that of the internet</w:t>
      </w:r>
      <w:r w:rsidR="000E487E" w:rsidRPr="00A5361F">
        <w:rPr>
          <w:rFonts w:ascii="Times New Roman" w:hAnsi="Times New Roman" w:cs="Times New Roman"/>
        </w:rPr>
        <w:t>,</w:t>
      </w:r>
      <w:r w:rsidR="00D108AA" w:rsidRPr="00A5361F">
        <w:rPr>
          <w:rFonts w:ascii="Times New Roman" w:hAnsi="Times New Roman" w:cs="Times New Roman"/>
        </w:rPr>
        <w:t xml:space="preserve"> i.e., </w:t>
      </w:r>
      <w:r w:rsidR="00877A46" w:rsidRPr="00A5361F">
        <w:rPr>
          <w:rFonts w:ascii="Times New Roman" w:hAnsi="Times New Roman" w:cs="Times New Roman"/>
        </w:rPr>
        <w:t>based on wealth and density</w:t>
      </w:r>
      <w:r w:rsidR="00D108AA" w:rsidRPr="00A5361F">
        <w:rPr>
          <w:rFonts w:ascii="Times New Roman" w:hAnsi="Times New Roman" w:cs="Times New Roman"/>
        </w:rPr>
        <w:t>,</w:t>
      </w:r>
      <w:r w:rsidR="00877A46" w:rsidRPr="00A5361F">
        <w:rPr>
          <w:rFonts w:ascii="Times New Roman" w:hAnsi="Times New Roman" w:cs="Times New Roman"/>
        </w:rPr>
        <w:t xml:space="preserve"> leaving rural and </w:t>
      </w:r>
      <w:r w:rsidR="000E487E" w:rsidRPr="00A5361F">
        <w:rPr>
          <w:rFonts w:ascii="Times New Roman" w:hAnsi="Times New Roman" w:cs="Times New Roman"/>
        </w:rPr>
        <w:t xml:space="preserve">low-income </w:t>
      </w:r>
      <w:r w:rsidR="00877A46" w:rsidRPr="00A5361F">
        <w:rPr>
          <w:rFonts w:ascii="Times New Roman" w:hAnsi="Times New Roman" w:cs="Times New Roman"/>
        </w:rPr>
        <w:t>areas uncovered</w:t>
      </w:r>
      <w:r w:rsidR="00D108AA" w:rsidRPr="00A5361F">
        <w:rPr>
          <w:rFonts w:ascii="Times New Roman" w:hAnsi="Times New Roman" w:cs="Times New Roman"/>
        </w:rPr>
        <w:t xml:space="preserve">. </w:t>
      </w:r>
      <w:r w:rsidR="00647F57" w:rsidRPr="00A5361F">
        <w:rPr>
          <w:rFonts w:ascii="Times New Roman" w:hAnsi="Times New Roman" w:cs="Times New Roman"/>
        </w:rPr>
        <w:t>Making this assumption</w:t>
      </w:r>
      <w:r w:rsidRPr="00A5361F">
        <w:rPr>
          <w:rFonts w:ascii="Times New Roman" w:hAnsi="Times New Roman" w:cs="Times New Roman"/>
        </w:rPr>
        <w:t xml:space="preserve"> could give the </w:t>
      </w:r>
      <w:r w:rsidR="000E487E" w:rsidRPr="00A5361F">
        <w:rPr>
          <w:rFonts w:ascii="Times New Roman" w:hAnsi="Times New Roman" w:cs="Times New Roman"/>
        </w:rPr>
        <w:t>Commission a reasonable</w:t>
      </w:r>
      <w:r w:rsidRPr="00A5361F">
        <w:rPr>
          <w:rFonts w:ascii="Times New Roman" w:hAnsi="Times New Roman" w:cs="Times New Roman"/>
        </w:rPr>
        <w:t xml:space="preserve"> map of areas</w:t>
      </w:r>
      <w:r w:rsidR="000E487E" w:rsidRPr="00A5361F">
        <w:rPr>
          <w:rFonts w:ascii="Times New Roman" w:hAnsi="Times New Roman" w:cs="Times New Roman"/>
        </w:rPr>
        <w:t xml:space="preserve"> likely to be underserved by charging station</w:t>
      </w:r>
      <w:r w:rsidR="00817417" w:rsidRPr="00A5361F">
        <w:rPr>
          <w:rFonts w:ascii="Times New Roman" w:hAnsi="Times New Roman" w:cs="Times New Roman"/>
        </w:rPr>
        <w:t>s</w:t>
      </w:r>
      <w:r w:rsidRPr="00A5361F">
        <w:rPr>
          <w:rFonts w:ascii="Times New Roman" w:hAnsi="Times New Roman" w:cs="Times New Roman"/>
        </w:rPr>
        <w:t>.</w:t>
      </w:r>
      <w:r w:rsidR="00D108AA" w:rsidRPr="00A5361F">
        <w:rPr>
          <w:rFonts w:ascii="Times New Roman" w:hAnsi="Times New Roman" w:cs="Times New Roman"/>
        </w:rPr>
        <w:t xml:space="preserve">  </w:t>
      </w:r>
    </w:p>
    <w:p w14:paraId="3381F6B3" w14:textId="5B615AA6" w:rsidR="0038449E" w:rsidRDefault="0038449E" w:rsidP="00AA4A9C">
      <w:pPr>
        <w:spacing w:line="360" w:lineRule="auto"/>
        <w:jc w:val="center"/>
        <w:rPr>
          <w:rFonts w:ascii="Times New Roman" w:hAnsi="Times New Roman" w:cs="Times New Roman"/>
        </w:rPr>
      </w:pPr>
      <w:r>
        <w:rPr>
          <w:noProof/>
        </w:rPr>
        <w:lastRenderedPageBreak/>
        <w:drawing>
          <wp:inline distT="0" distB="0" distL="0" distR="0" wp14:anchorId="08C85BF1" wp14:editId="2D11E13A">
            <wp:extent cx="5883990" cy="3343275"/>
            <wp:effectExtent l="0" t="0" r="2540" b="0"/>
            <wp:docPr id="11" name="Picture 1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06411" cy="3356015"/>
                    </a:xfrm>
                    <a:prstGeom prst="rect">
                      <a:avLst/>
                    </a:prstGeom>
                    <a:noFill/>
                    <a:ln>
                      <a:noFill/>
                    </a:ln>
                  </pic:spPr>
                </pic:pic>
              </a:graphicData>
            </a:graphic>
          </wp:inline>
        </w:drawing>
      </w:r>
    </w:p>
    <w:p w14:paraId="68134CB0" w14:textId="70CADDB2" w:rsidR="00447D86" w:rsidRPr="00A5361F" w:rsidRDefault="00484DBE" w:rsidP="00A5361F">
      <w:pPr>
        <w:spacing w:line="360" w:lineRule="auto"/>
        <w:jc w:val="both"/>
        <w:rPr>
          <w:rFonts w:ascii="Times New Roman" w:hAnsi="Times New Roman" w:cs="Times New Roman"/>
        </w:rPr>
      </w:pPr>
      <w:r w:rsidRPr="00A5361F">
        <w:rPr>
          <w:rFonts w:ascii="Times New Roman" w:hAnsi="Times New Roman" w:cs="Times New Roman"/>
        </w:rPr>
        <w:t xml:space="preserve">Several </w:t>
      </w:r>
      <w:r w:rsidR="008A01F5" w:rsidRPr="00A5361F">
        <w:rPr>
          <w:rFonts w:ascii="Times New Roman" w:hAnsi="Times New Roman" w:cs="Times New Roman"/>
        </w:rPr>
        <w:t xml:space="preserve">funding </w:t>
      </w:r>
      <w:r w:rsidRPr="00A5361F">
        <w:rPr>
          <w:rFonts w:ascii="Times New Roman" w:hAnsi="Times New Roman" w:cs="Times New Roman"/>
        </w:rPr>
        <w:t>option</w:t>
      </w:r>
      <w:r w:rsidR="00840E00" w:rsidRPr="00A5361F">
        <w:rPr>
          <w:rFonts w:ascii="Times New Roman" w:hAnsi="Times New Roman" w:cs="Times New Roman"/>
        </w:rPr>
        <w:t>s</w:t>
      </w:r>
      <w:r w:rsidRPr="00A5361F">
        <w:rPr>
          <w:rFonts w:ascii="Times New Roman" w:hAnsi="Times New Roman" w:cs="Times New Roman"/>
        </w:rPr>
        <w:t xml:space="preserve"> might exist </w:t>
      </w:r>
      <w:r w:rsidR="00141561" w:rsidRPr="00A5361F">
        <w:rPr>
          <w:rFonts w:ascii="Times New Roman" w:hAnsi="Times New Roman" w:cs="Times New Roman"/>
        </w:rPr>
        <w:t>to fund</w:t>
      </w:r>
      <w:r w:rsidR="00447D86" w:rsidRPr="00A5361F">
        <w:rPr>
          <w:rFonts w:ascii="Times New Roman" w:hAnsi="Times New Roman" w:cs="Times New Roman"/>
        </w:rPr>
        <w:t xml:space="preserve"> electric vehicle charging</w:t>
      </w:r>
      <w:r w:rsidR="008B6D24" w:rsidRPr="00A5361F">
        <w:rPr>
          <w:rFonts w:ascii="Times New Roman" w:hAnsi="Times New Roman" w:cs="Times New Roman"/>
        </w:rPr>
        <w:t xml:space="preserve"> </w:t>
      </w:r>
      <w:r w:rsidR="009D41B4" w:rsidRPr="00A5361F">
        <w:rPr>
          <w:rFonts w:ascii="Times New Roman" w:hAnsi="Times New Roman" w:cs="Times New Roman"/>
        </w:rPr>
        <w:t xml:space="preserve">stations </w:t>
      </w:r>
      <w:r w:rsidR="008B6D24" w:rsidRPr="00A5361F">
        <w:rPr>
          <w:rFonts w:ascii="Times New Roman" w:hAnsi="Times New Roman" w:cs="Times New Roman"/>
        </w:rPr>
        <w:t>whether on the highways or in servicing apartment dwellers and low</w:t>
      </w:r>
      <w:r w:rsidR="004E330B" w:rsidRPr="00A5361F">
        <w:rPr>
          <w:rFonts w:ascii="Times New Roman" w:hAnsi="Times New Roman" w:cs="Times New Roman"/>
        </w:rPr>
        <w:t>-</w:t>
      </w:r>
      <w:r w:rsidR="008B6D24" w:rsidRPr="00A5361F">
        <w:rPr>
          <w:rFonts w:ascii="Times New Roman" w:hAnsi="Times New Roman" w:cs="Times New Roman"/>
        </w:rPr>
        <w:t>income consumers</w:t>
      </w:r>
      <w:r w:rsidR="00722DB0" w:rsidRPr="00A5361F">
        <w:rPr>
          <w:rFonts w:ascii="Times New Roman" w:hAnsi="Times New Roman" w:cs="Times New Roman"/>
        </w:rPr>
        <w:t>:</w:t>
      </w:r>
      <w:r w:rsidR="00447D86" w:rsidRPr="00A5361F">
        <w:rPr>
          <w:rFonts w:ascii="Times New Roman" w:hAnsi="Times New Roman" w:cs="Times New Roman"/>
        </w:rPr>
        <w:t xml:space="preserve">  </w:t>
      </w:r>
    </w:p>
    <w:p w14:paraId="457430D4" w14:textId="4EF69FA5" w:rsidR="00484DBE" w:rsidRPr="00AB1E15" w:rsidRDefault="00484DBE" w:rsidP="00E7313E">
      <w:pPr>
        <w:pStyle w:val="ListParagraph"/>
        <w:numPr>
          <w:ilvl w:val="0"/>
          <w:numId w:val="1"/>
        </w:numPr>
        <w:spacing w:line="360" w:lineRule="auto"/>
        <w:jc w:val="both"/>
        <w:rPr>
          <w:rFonts w:ascii="Times New Roman" w:hAnsi="Times New Roman" w:cs="Times New Roman"/>
        </w:rPr>
      </w:pPr>
      <w:r w:rsidRPr="00A5361F">
        <w:rPr>
          <w:rFonts w:ascii="Times New Roman" w:hAnsi="Times New Roman" w:cs="Times New Roman"/>
        </w:rPr>
        <w:t>A temporary additional fee on registration of EV</w:t>
      </w:r>
      <w:r w:rsidR="00817417" w:rsidRPr="00A5361F">
        <w:rPr>
          <w:rFonts w:ascii="Times New Roman" w:hAnsi="Times New Roman" w:cs="Times New Roman"/>
        </w:rPr>
        <w:t>s</w:t>
      </w:r>
      <w:r w:rsidR="00E3422A" w:rsidRPr="00A5361F">
        <w:rPr>
          <w:rFonts w:ascii="Times New Roman" w:hAnsi="Times New Roman" w:cs="Times New Roman"/>
        </w:rPr>
        <w:t xml:space="preserve"> for a limited time</w:t>
      </w:r>
      <w:r w:rsidR="00817417" w:rsidRPr="00A5361F">
        <w:rPr>
          <w:rFonts w:ascii="Times New Roman" w:hAnsi="Times New Roman" w:cs="Times New Roman"/>
        </w:rPr>
        <w:t xml:space="preserve">, e.g., </w:t>
      </w:r>
      <w:r w:rsidR="00E3422A" w:rsidRPr="00A5361F">
        <w:rPr>
          <w:rFonts w:ascii="Times New Roman" w:hAnsi="Times New Roman" w:cs="Times New Roman"/>
        </w:rPr>
        <w:t>6 years</w:t>
      </w:r>
      <w:r w:rsidR="00817417" w:rsidRPr="00A5361F">
        <w:rPr>
          <w:rFonts w:ascii="Times New Roman" w:hAnsi="Times New Roman" w:cs="Times New Roman"/>
        </w:rPr>
        <w:t>.</w:t>
      </w:r>
      <w:r w:rsidR="00E3422A" w:rsidRPr="00A5361F">
        <w:rPr>
          <w:rFonts w:ascii="Times New Roman" w:hAnsi="Times New Roman" w:cs="Times New Roman"/>
        </w:rPr>
        <w:t xml:space="preserve"> </w:t>
      </w:r>
      <w:r w:rsidR="006E0B9E" w:rsidRPr="00A5361F">
        <w:rPr>
          <w:rFonts w:ascii="Times New Roman" w:hAnsi="Times New Roman" w:cs="Times New Roman"/>
        </w:rPr>
        <w:t xml:space="preserve">This is </w:t>
      </w:r>
      <w:r w:rsidR="00877A46" w:rsidRPr="00A5361F">
        <w:rPr>
          <w:rFonts w:ascii="Times New Roman" w:hAnsi="Times New Roman" w:cs="Times New Roman"/>
        </w:rPr>
        <w:t>used</w:t>
      </w:r>
      <w:r w:rsidR="006E0B9E" w:rsidRPr="00A5361F">
        <w:rPr>
          <w:rFonts w:ascii="Times New Roman" w:hAnsi="Times New Roman" w:cs="Times New Roman"/>
        </w:rPr>
        <w:t xml:space="preserve"> in several western states</w:t>
      </w:r>
      <w:r w:rsidR="00E45331">
        <w:rPr>
          <w:rFonts w:ascii="Times New Roman" w:hAnsi="Times New Roman" w:cs="Times New Roman"/>
        </w:rPr>
        <w:t xml:space="preserve">. However, </w:t>
      </w:r>
      <w:r w:rsidR="00DD2F1C">
        <w:rPr>
          <w:rFonts w:ascii="Times New Roman" w:hAnsi="Times New Roman" w:cs="Times New Roman"/>
        </w:rPr>
        <w:t>we do</w:t>
      </w:r>
      <w:r w:rsidR="00E7313E">
        <w:rPr>
          <w:rFonts w:ascii="Times New Roman" w:hAnsi="Times New Roman" w:cs="Times New Roman"/>
        </w:rPr>
        <w:t xml:space="preserve"> not</w:t>
      </w:r>
      <w:r w:rsidR="00DD2F1C">
        <w:rPr>
          <w:rFonts w:ascii="Times New Roman" w:hAnsi="Times New Roman" w:cs="Times New Roman"/>
        </w:rPr>
        <w:t xml:space="preserve"> support</w:t>
      </w:r>
      <w:r w:rsidR="00D67253">
        <w:rPr>
          <w:rFonts w:ascii="Times New Roman" w:hAnsi="Times New Roman" w:cs="Times New Roman"/>
        </w:rPr>
        <w:t xml:space="preserve"> this model</w:t>
      </w:r>
      <w:r w:rsidR="00207D49">
        <w:rPr>
          <w:rFonts w:ascii="Times New Roman" w:hAnsi="Times New Roman" w:cs="Times New Roman"/>
        </w:rPr>
        <w:t xml:space="preserve"> because it</w:t>
      </w:r>
      <w:r w:rsidR="00E45331">
        <w:rPr>
          <w:rFonts w:ascii="Times New Roman" w:hAnsi="Times New Roman" w:cs="Times New Roman"/>
        </w:rPr>
        <w:t xml:space="preserve"> unfair</w:t>
      </w:r>
      <w:r w:rsidR="00207D49">
        <w:rPr>
          <w:rFonts w:ascii="Times New Roman" w:hAnsi="Times New Roman" w:cs="Times New Roman"/>
        </w:rPr>
        <w:t>ly</w:t>
      </w:r>
      <w:r w:rsidR="00E7313E">
        <w:rPr>
          <w:rFonts w:ascii="Times New Roman" w:hAnsi="Times New Roman" w:cs="Times New Roman"/>
        </w:rPr>
        <w:t xml:space="preserve"> </w:t>
      </w:r>
      <w:r w:rsidR="00207D49" w:rsidRPr="00AB1E15">
        <w:rPr>
          <w:rFonts w:ascii="Times New Roman" w:hAnsi="Times New Roman" w:cs="Times New Roman"/>
        </w:rPr>
        <w:t>tax</w:t>
      </w:r>
      <w:r w:rsidR="00D67253" w:rsidRPr="00AB1E15">
        <w:rPr>
          <w:rFonts w:ascii="Times New Roman" w:hAnsi="Times New Roman" w:cs="Times New Roman"/>
        </w:rPr>
        <w:t>es</w:t>
      </w:r>
      <w:r w:rsidR="00207D49" w:rsidRPr="00AB1E15">
        <w:rPr>
          <w:rFonts w:ascii="Times New Roman" w:hAnsi="Times New Roman" w:cs="Times New Roman"/>
        </w:rPr>
        <w:t xml:space="preserve"> </w:t>
      </w:r>
      <w:r w:rsidR="00E45331" w:rsidRPr="00AB1E15">
        <w:rPr>
          <w:rFonts w:ascii="Times New Roman" w:hAnsi="Times New Roman" w:cs="Times New Roman"/>
        </w:rPr>
        <w:t>owners of T</w:t>
      </w:r>
      <w:r w:rsidR="00E7313E">
        <w:rPr>
          <w:rFonts w:ascii="Times New Roman" w:hAnsi="Times New Roman" w:cs="Times New Roman"/>
        </w:rPr>
        <w:t>esla</w:t>
      </w:r>
      <w:r w:rsidR="00E45331" w:rsidRPr="00AB1E15">
        <w:rPr>
          <w:rFonts w:ascii="Times New Roman" w:hAnsi="Times New Roman" w:cs="Times New Roman"/>
        </w:rPr>
        <w:t xml:space="preserve">’s and other </w:t>
      </w:r>
      <w:r w:rsidR="00DD2F1C" w:rsidRPr="00AB1E15">
        <w:rPr>
          <w:rFonts w:ascii="Times New Roman" w:hAnsi="Times New Roman" w:cs="Times New Roman"/>
        </w:rPr>
        <w:t>EV manufactur</w:t>
      </w:r>
      <w:r w:rsidR="00207D49" w:rsidRPr="00AB1E15">
        <w:rPr>
          <w:rFonts w:ascii="Times New Roman" w:hAnsi="Times New Roman" w:cs="Times New Roman"/>
        </w:rPr>
        <w:t>er</w:t>
      </w:r>
      <w:r w:rsidR="00E7313E" w:rsidRPr="00AB1E15">
        <w:rPr>
          <w:rFonts w:ascii="Times New Roman" w:hAnsi="Times New Roman" w:cs="Times New Roman"/>
        </w:rPr>
        <w:t>s</w:t>
      </w:r>
      <w:r w:rsidR="00E45331" w:rsidRPr="00AB1E15">
        <w:rPr>
          <w:rFonts w:ascii="Times New Roman" w:hAnsi="Times New Roman" w:cs="Times New Roman"/>
        </w:rPr>
        <w:t xml:space="preserve"> that</w:t>
      </w:r>
      <w:r w:rsidR="00D67253" w:rsidRPr="00AB1E15">
        <w:rPr>
          <w:rFonts w:ascii="Times New Roman" w:hAnsi="Times New Roman" w:cs="Times New Roman"/>
        </w:rPr>
        <w:t xml:space="preserve"> </w:t>
      </w:r>
      <w:r w:rsidR="0038449E">
        <w:rPr>
          <w:rFonts w:ascii="Times New Roman" w:hAnsi="Times New Roman" w:cs="Times New Roman"/>
        </w:rPr>
        <w:t xml:space="preserve">in the future may </w:t>
      </w:r>
      <w:r w:rsidR="00E45331" w:rsidRPr="00AB1E15">
        <w:rPr>
          <w:rFonts w:ascii="Times New Roman" w:hAnsi="Times New Roman" w:cs="Times New Roman"/>
        </w:rPr>
        <w:t>provid</w:t>
      </w:r>
      <w:r w:rsidR="00207D49" w:rsidRPr="00AB1E15">
        <w:rPr>
          <w:rFonts w:ascii="Times New Roman" w:hAnsi="Times New Roman" w:cs="Times New Roman"/>
        </w:rPr>
        <w:t>e</w:t>
      </w:r>
      <w:r w:rsidR="00E45331" w:rsidRPr="00AB1E15">
        <w:rPr>
          <w:rFonts w:ascii="Times New Roman" w:hAnsi="Times New Roman" w:cs="Times New Roman"/>
        </w:rPr>
        <w:t xml:space="preserve"> charging services</w:t>
      </w:r>
      <w:r w:rsidR="00DD2F1C" w:rsidRPr="00AB1E15">
        <w:rPr>
          <w:rFonts w:ascii="Times New Roman" w:hAnsi="Times New Roman" w:cs="Times New Roman"/>
        </w:rPr>
        <w:t xml:space="preserve"> </w:t>
      </w:r>
      <w:r w:rsidR="0038449E">
        <w:rPr>
          <w:rFonts w:ascii="Times New Roman" w:hAnsi="Times New Roman" w:cs="Times New Roman"/>
        </w:rPr>
        <w:t>only to the</w:t>
      </w:r>
      <w:r w:rsidR="00DD2F1C" w:rsidRPr="00AB1E15">
        <w:rPr>
          <w:rFonts w:ascii="Times New Roman" w:hAnsi="Times New Roman" w:cs="Times New Roman"/>
        </w:rPr>
        <w:t xml:space="preserve"> owners</w:t>
      </w:r>
      <w:r w:rsidR="0038449E">
        <w:rPr>
          <w:rFonts w:ascii="Times New Roman" w:hAnsi="Times New Roman" w:cs="Times New Roman"/>
        </w:rPr>
        <w:t xml:space="preserve"> of their vehicles</w:t>
      </w:r>
      <w:r w:rsidR="00DD2F1C" w:rsidRPr="00AB1E15">
        <w:rPr>
          <w:rFonts w:ascii="Times New Roman" w:hAnsi="Times New Roman" w:cs="Times New Roman"/>
        </w:rPr>
        <w:t xml:space="preserve">. </w:t>
      </w:r>
    </w:p>
    <w:p w14:paraId="31372755" w14:textId="752DE9B8" w:rsidR="00295F0A" w:rsidRPr="008B1187" w:rsidRDefault="007F6DBD" w:rsidP="008B1187">
      <w:pPr>
        <w:pStyle w:val="ListParagraph"/>
        <w:numPr>
          <w:ilvl w:val="0"/>
          <w:numId w:val="1"/>
        </w:numPr>
        <w:spacing w:line="360" w:lineRule="auto"/>
        <w:jc w:val="both"/>
        <w:rPr>
          <w:rFonts w:ascii="Times New Roman" w:hAnsi="Times New Roman" w:cs="Times New Roman"/>
        </w:rPr>
      </w:pPr>
      <w:r w:rsidRPr="008B1187">
        <w:rPr>
          <w:rFonts w:ascii="Times New Roman" w:hAnsi="Times New Roman" w:cs="Times New Roman"/>
        </w:rPr>
        <w:t xml:space="preserve">A </w:t>
      </w:r>
      <w:r w:rsidR="00484DBE" w:rsidRPr="008B1187">
        <w:rPr>
          <w:rFonts w:ascii="Times New Roman" w:hAnsi="Times New Roman" w:cs="Times New Roman"/>
        </w:rPr>
        <w:t>small fee on the use of any commercially available charger to pay for the build out of the system in underserved areas</w:t>
      </w:r>
      <w:r w:rsidR="00817417" w:rsidRPr="008B1187">
        <w:rPr>
          <w:rFonts w:ascii="Times New Roman" w:hAnsi="Times New Roman" w:cs="Times New Roman"/>
        </w:rPr>
        <w:t>,</w:t>
      </w:r>
      <w:r w:rsidR="00E3422A" w:rsidRPr="008B1187">
        <w:rPr>
          <w:rFonts w:ascii="Times New Roman" w:hAnsi="Times New Roman" w:cs="Times New Roman"/>
        </w:rPr>
        <w:t xml:space="preserve"> which would be a classic user fee</w:t>
      </w:r>
      <w:r w:rsidR="0038449E" w:rsidRPr="008B1187">
        <w:rPr>
          <w:rFonts w:ascii="Times New Roman" w:hAnsi="Times New Roman" w:cs="Times New Roman"/>
        </w:rPr>
        <w:t>.</w:t>
      </w:r>
    </w:p>
    <w:p w14:paraId="580BC911" w14:textId="390B746C" w:rsidR="00484DBE" w:rsidRPr="00A5361F" w:rsidRDefault="007F6DBD" w:rsidP="00A5361F">
      <w:pPr>
        <w:pStyle w:val="ListParagraph"/>
        <w:numPr>
          <w:ilvl w:val="0"/>
          <w:numId w:val="1"/>
        </w:numPr>
        <w:spacing w:line="360" w:lineRule="auto"/>
        <w:jc w:val="both"/>
        <w:rPr>
          <w:rFonts w:ascii="Times New Roman" w:hAnsi="Times New Roman" w:cs="Times New Roman"/>
        </w:rPr>
      </w:pPr>
      <w:r w:rsidRPr="00A5361F">
        <w:rPr>
          <w:rFonts w:ascii="Times New Roman" w:hAnsi="Times New Roman" w:cs="Times New Roman"/>
        </w:rPr>
        <w:t>U</w:t>
      </w:r>
      <w:r w:rsidR="00484DBE" w:rsidRPr="00A5361F">
        <w:rPr>
          <w:rFonts w:ascii="Times New Roman" w:hAnsi="Times New Roman" w:cs="Times New Roman"/>
        </w:rPr>
        <w:t xml:space="preserve">se of TERP funds </w:t>
      </w:r>
      <w:r w:rsidR="00D67253">
        <w:rPr>
          <w:rFonts w:ascii="Times New Roman" w:hAnsi="Times New Roman" w:cs="Times New Roman"/>
        </w:rPr>
        <w:t>(</w:t>
      </w:r>
      <w:r w:rsidR="0038449E">
        <w:rPr>
          <w:rFonts w:ascii="Times New Roman" w:hAnsi="Times New Roman" w:cs="Times New Roman"/>
        </w:rPr>
        <w:t xml:space="preserve">that may </w:t>
      </w:r>
      <w:r w:rsidR="00D67253">
        <w:rPr>
          <w:rFonts w:ascii="Times New Roman" w:hAnsi="Times New Roman" w:cs="Times New Roman"/>
        </w:rPr>
        <w:t xml:space="preserve">result from future amendments) </w:t>
      </w:r>
      <w:r w:rsidR="00484DBE" w:rsidRPr="00A5361F">
        <w:rPr>
          <w:rFonts w:ascii="Times New Roman" w:hAnsi="Times New Roman" w:cs="Times New Roman"/>
        </w:rPr>
        <w:t xml:space="preserve">for </w:t>
      </w:r>
      <w:r w:rsidR="00677FCC" w:rsidRPr="00A5361F">
        <w:rPr>
          <w:rFonts w:ascii="Times New Roman" w:hAnsi="Times New Roman" w:cs="Times New Roman"/>
        </w:rPr>
        <w:t>c</w:t>
      </w:r>
      <w:r w:rsidR="00484DBE" w:rsidRPr="00A5361F">
        <w:rPr>
          <w:rFonts w:ascii="Times New Roman" w:hAnsi="Times New Roman" w:cs="Times New Roman"/>
        </w:rPr>
        <w:t>hargers in areas where demand has not yet hit a level where a commercial charger might be profitable</w:t>
      </w:r>
      <w:r w:rsidR="0038449E">
        <w:rPr>
          <w:rFonts w:ascii="Times New Roman" w:hAnsi="Times New Roman" w:cs="Times New Roman"/>
        </w:rPr>
        <w:t>.</w:t>
      </w:r>
    </w:p>
    <w:p w14:paraId="36CF0DA4" w14:textId="1120A18D" w:rsidR="005E24B5" w:rsidRPr="00A5361F" w:rsidRDefault="005E24B5" w:rsidP="00A5361F">
      <w:pPr>
        <w:pStyle w:val="ListParagraph"/>
        <w:numPr>
          <w:ilvl w:val="0"/>
          <w:numId w:val="1"/>
        </w:numPr>
        <w:spacing w:line="360" w:lineRule="auto"/>
        <w:jc w:val="both"/>
        <w:rPr>
          <w:rFonts w:ascii="Times New Roman" w:hAnsi="Times New Roman" w:cs="Times New Roman"/>
        </w:rPr>
      </w:pPr>
      <w:r w:rsidRPr="00A5361F">
        <w:rPr>
          <w:rFonts w:ascii="Times New Roman" w:hAnsi="Times New Roman" w:cs="Times New Roman"/>
        </w:rPr>
        <w:t xml:space="preserve">Allowing transmission and distribution utilities to </w:t>
      </w:r>
      <w:r w:rsidR="00817417" w:rsidRPr="00A5361F">
        <w:rPr>
          <w:rFonts w:ascii="Times New Roman" w:hAnsi="Times New Roman" w:cs="Times New Roman"/>
        </w:rPr>
        <w:t xml:space="preserve">include chargers in the </w:t>
      </w:r>
      <w:r w:rsidRPr="00A5361F">
        <w:rPr>
          <w:rFonts w:ascii="Times New Roman" w:hAnsi="Times New Roman" w:cs="Times New Roman"/>
        </w:rPr>
        <w:t>rate base</w:t>
      </w:r>
      <w:r w:rsidR="00D67253">
        <w:rPr>
          <w:rFonts w:ascii="Times New Roman" w:hAnsi="Times New Roman" w:cs="Times New Roman"/>
        </w:rPr>
        <w:t xml:space="preserve"> for a short time until commercial viability is reached</w:t>
      </w:r>
      <w:r w:rsidR="00E7313E">
        <w:rPr>
          <w:rFonts w:ascii="Times New Roman" w:hAnsi="Times New Roman" w:cs="Times New Roman"/>
        </w:rPr>
        <w:t>.</w:t>
      </w:r>
      <w:r w:rsidR="00D67253">
        <w:rPr>
          <w:rFonts w:ascii="Times New Roman" w:hAnsi="Times New Roman" w:cs="Times New Roman"/>
        </w:rPr>
        <w:t xml:space="preserve"> </w:t>
      </w:r>
    </w:p>
    <w:p w14:paraId="223EA28A" w14:textId="2BC42A3F" w:rsidR="00CE7E0B" w:rsidRPr="00A5361F" w:rsidRDefault="003A7E47" w:rsidP="00A5361F">
      <w:pPr>
        <w:spacing w:line="360" w:lineRule="auto"/>
        <w:jc w:val="both"/>
        <w:rPr>
          <w:rFonts w:ascii="Times New Roman" w:hAnsi="Times New Roman" w:cs="Times New Roman"/>
        </w:rPr>
      </w:pPr>
      <w:r w:rsidRPr="00A5361F">
        <w:rPr>
          <w:rFonts w:ascii="Times New Roman" w:hAnsi="Times New Roman" w:cs="Times New Roman"/>
        </w:rPr>
        <w:t>Competitive services are the preferred method of meeting those needs in areas open to competition but there will be market failures. How to address these market failures is an emerging issue that is being discussed around the country</w:t>
      </w:r>
      <w:r w:rsidR="00817417" w:rsidRPr="00A5361F">
        <w:rPr>
          <w:rFonts w:ascii="Times New Roman" w:hAnsi="Times New Roman" w:cs="Times New Roman"/>
        </w:rPr>
        <w:t>.</w:t>
      </w:r>
      <w:r w:rsidRPr="00A5361F">
        <w:rPr>
          <w:rFonts w:ascii="Times New Roman" w:hAnsi="Times New Roman" w:cs="Times New Roman"/>
        </w:rPr>
        <w:t xml:space="preserve"> </w:t>
      </w:r>
      <w:r w:rsidR="00817417" w:rsidRPr="00A5361F">
        <w:rPr>
          <w:rFonts w:ascii="Times New Roman" w:hAnsi="Times New Roman" w:cs="Times New Roman"/>
        </w:rPr>
        <w:t>We encourage t</w:t>
      </w:r>
      <w:r w:rsidRPr="00A5361F">
        <w:rPr>
          <w:rFonts w:ascii="Times New Roman" w:hAnsi="Times New Roman" w:cs="Times New Roman"/>
        </w:rPr>
        <w:t xml:space="preserve">he </w:t>
      </w:r>
      <w:r w:rsidR="000E487E" w:rsidRPr="00A5361F">
        <w:rPr>
          <w:rFonts w:ascii="Times New Roman" w:hAnsi="Times New Roman" w:cs="Times New Roman"/>
        </w:rPr>
        <w:t xml:space="preserve">Commission </w:t>
      </w:r>
      <w:r w:rsidR="00817417" w:rsidRPr="00A5361F">
        <w:rPr>
          <w:rFonts w:ascii="Times New Roman" w:hAnsi="Times New Roman" w:cs="Times New Roman"/>
        </w:rPr>
        <w:t xml:space="preserve">to </w:t>
      </w:r>
      <w:r w:rsidRPr="00A5361F">
        <w:rPr>
          <w:rFonts w:ascii="Times New Roman" w:hAnsi="Times New Roman" w:cs="Times New Roman"/>
        </w:rPr>
        <w:t xml:space="preserve">work with interested parties </w:t>
      </w:r>
      <w:r w:rsidR="00817417" w:rsidRPr="00A5361F">
        <w:rPr>
          <w:rFonts w:ascii="Times New Roman" w:hAnsi="Times New Roman" w:cs="Times New Roman"/>
        </w:rPr>
        <w:t>to</w:t>
      </w:r>
      <w:r w:rsidRPr="00A5361F">
        <w:rPr>
          <w:rFonts w:ascii="Times New Roman" w:hAnsi="Times New Roman" w:cs="Times New Roman"/>
        </w:rPr>
        <w:t xml:space="preserve"> analyze the problem and develop policy recommendations to resolve this issue</w:t>
      </w:r>
      <w:r w:rsidR="00161A4D" w:rsidRPr="00A5361F">
        <w:rPr>
          <w:rFonts w:ascii="Times New Roman" w:hAnsi="Times New Roman" w:cs="Times New Roman"/>
        </w:rPr>
        <w:t xml:space="preserve"> over the next biennium</w:t>
      </w:r>
      <w:r w:rsidR="00817417" w:rsidRPr="00A5361F">
        <w:rPr>
          <w:rFonts w:ascii="Times New Roman" w:hAnsi="Times New Roman" w:cs="Times New Roman"/>
        </w:rPr>
        <w:t>.</w:t>
      </w:r>
    </w:p>
    <w:p w14:paraId="26C51449" w14:textId="7D73770F" w:rsidR="00CE7E0B" w:rsidRPr="00A5361F" w:rsidRDefault="00CE7E0B" w:rsidP="00A5361F">
      <w:pPr>
        <w:spacing w:line="360" w:lineRule="auto"/>
        <w:jc w:val="both"/>
        <w:rPr>
          <w:rFonts w:ascii="Times New Roman" w:hAnsi="Times New Roman" w:cs="Times New Roman"/>
        </w:rPr>
      </w:pPr>
      <w:r w:rsidRPr="00A5361F">
        <w:rPr>
          <w:rFonts w:ascii="Times New Roman" w:hAnsi="Times New Roman" w:cs="Times New Roman"/>
        </w:rPr>
        <w:br w:type="page"/>
      </w:r>
    </w:p>
    <w:p w14:paraId="0DF1DB87" w14:textId="77777777" w:rsidR="00894DEF" w:rsidRDefault="00894DEF" w:rsidP="00CE4FE9">
      <w:pPr>
        <w:spacing w:line="360" w:lineRule="auto"/>
        <w:jc w:val="center"/>
        <w:rPr>
          <w:rFonts w:ascii="Times New Roman" w:hAnsi="Times New Roman" w:cs="Times New Roman"/>
          <w:b/>
          <w:bCs/>
        </w:rPr>
      </w:pPr>
    </w:p>
    <w:p w14:paraId="51AB71E2" w14:textId="12241978" w:rsidR="00CE7E0B" w:rsidRPr="00CE4FE9" w:rsidRDefault="00CE4FE9" w:rsidP="00CE4FE9">
      <w:pPr>
        <w:spacing w:line="360" w:lineRule="auto"/>
        <w:jc w:val="center"/>
        <w:rPr>
          <w:rFonts w:ascii="Times New Roman" w:hAnsi="Times New Roman" w:cs="Times New Roman"/>
          <w:b/>
          <w:bCs/>
        </w:rPr>
      </w:pPr>
      <w:r>
        <w:rPr>
          <w:rFonts w:ascii="Times New Roman" w:hAnsi="Times New Roman" w:cs="Times New Roman"/>
          <w:b/>
          <w:bCs/>
        </w:rPr>
        <w:t>APPENDIX A</w:t>
      </w:r>
    </w:p>
    <w:bookmarkEnd w:id="0"/>
    <w:p w14:paraId="7EBB7424" w14:textId="040C7838" w:rsidR="00CE7E0B" w:rsidRPr="00A5361F" w:rsidRDefault="00CE7E0B" w:rsidP="00CE4FE9">
      <w:pPr>
        <w:spacing w:line="360" w:lineRule="auto"/>
        <w:jc w:val="center"/>
        <w:rPr>
          <w:rFonts w:ascii="Times New Roman" w:hAnsi="Times New Roman" w:cs="Times New Roman"/>
        </w:rPr>
      </w:pPr>
      <w:r w:rsidRPr="00A5361F">
        <w:rPr>
          <w:rFonts w:ascii="Times New Roman" w:hAnsi="Times New Roman" w:cs="Times New Roman"/>
        </w:rPr>
        <w:t>Electric Vehicle Charging Infrastructure</w:t>
      </w:r>
      <w:r w:rsidR="003A4D0F" w:rsidRPr="00A5361F">
        <w:rPr>
          <w:rFonts w:ascii="Times New Roman" w:hAnsi="Times New Roman" w:cs="Times New Roman"/>
        </w:rPr>
        <w:t xml:space="preserve"> - Regulatory Issues</w:t>
      </w:r>
    </w:p>
    <w:p w14:paraId="272144CB" w14:textId="33BBE4C8" w:rsidR="00CE7E0B" w:rsidRPr="00A5361F" w:rsidRDefault="00CE4FE9" w:rsidP="00CE4FE9">
      <w:pPr>
        <w:spacing w:line="360" w:lineRule="auto"/>
        <w:jc w:val="center"/>
        <w:rPr>
          <w:rFonts w:ascii="Times New Roman" w:hAnsi="Times New Roman" w:cs="Times New Roman"/>
        </w:rPr>
      </w:pPr>
      <w:r>
        <w:rPr>
          <w:rFonts w:ascii="Times New Roman" w:hAnsi="Times New Roman" w:cs="Times New Roman"/>
        </w:rPr>
        <w:t>B</w:t>
      </w:r>
      <w:r w:rsidR="00CE7E0B" w:rsidRPr="00A5361F">
        <w:rPr>
          <w:rFonts w:ascii="Times New Roman" w:hAnsi="Times New Roman" w:cs="Times New Roman"/>
        </w:rPr>
        <w:t xml:space="preserve">y Michael Jewell </w:t>
      </w:r>
      <w:r w:rsidR="0017152A" w:rsidRPr="00A5361F">
        <w:rPr>
          <w:rFonts w:ascii="Times New Roman" w:hAnsi="Times New Roman" w:cs="Times New Roman"/>
        </w:rPr>
        <w:t xml:space="preserve">for </w:t>
      </w:r>
      <w:r w:rsidR="00CE7E0B" w:rsidRPr="00A5361F">
        <w:rPr>
          <w:rFonts w:ascii="Times New Roman" w:hAnsi="Times New Roman" w:cs="Times New Roman"/>
        </w:rPr>
        <w:t>TxETRA</w:t>
      </w:r>
    </w:p>
    <w:p w14:paraId="1EC0E0EF" w14:textId="77777777" w:rsidR="005C4800" w:rsidRDefault="005C4800">
      <w:pPr>
        <w:rPr>
          <w:rFonts w:ascii="Times New Roman" w:hAnsi="Times New Roman" w:cs="Times New Roman"/>
          <w:highlight w:val="yellow"/>
        </w:rPr>
      </w:pPr>
      <w:r>
        <w:rPr>
          <w:rFonts w:ascii="Times New Roman" w:hAnsi="Times New Roman" w:cs="Times New Roman"/>
          <w:highlight w:val="yellow"/>
        </w:rPr>
        <w:br w:type="page"/>
      </w:r>
    </w:p>
    <w:p w14:paraId="6E55A1BF" w14:textId="664CD866" w:rsidR="00433F49" w:rsidRDefault="005C4800" w:rsidP="00A5361F">
      <w:pPr>
        <w:spacing w:line="36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5AB888CA" wp14:editId="37C26BCA">
            <wp:extent cx="6096635" cy="3429000"/>
            <wp:effectExtent l="19050" t="19050" r="18415"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a:ln w="12700">
                      <a:solidFill>
                        <a:schemeClr val="tx1"/>
                      </a:solidFill>
                    </a:ln>
                  </pic:spPr>
                </pic:pic>
              </a:graphicData>
            </a:graphic>
          </wp:inline>
        </w:drawing>
      </w:r>
    </w:p>
    <w:p w14:paraId="2D16BF03" w14:textId="5CAA9687" w:rsidR="005C4800" w:rsidRDefault="005C4800" w:rsidP="00A5361F">
      <w:pPr>
        <w:spacing w:line="360" w:lineRule="auto"/>
        <w:jc w:val="both"/>
        <w:rPr>
          <w:rFonts w:ascii="Times New Roman" w:hAnsi="Times New Roman" w:cs="Times New Roman"/>
        </w:rPr>
      </w:pPr>
    </w:p>
    <w:p w14:paraId="175D9AFA" w14:textId="6458ED96" w:rsidR="005C4800" w:rsidRDefault="005C4800" w:rsidP="00A5361F">
      <w:pPr>
        <w:spacing w:line="360" w:lineRule="auto"/>
        <w:jc w:val="both"/>
        <w:rPr>
          <w:rFonts w:ascii="Times New Roman" w:hAnsi="Times New Roman" w:cs="Times New Roman"/>
        </w:rPr>
      </w:pPr>
      <w:r>
        <w:rPr>
          <w:rFonts w:ascii="Times New Roman" w:hAnsi="Times New Roman" w:cs="Times New Roman"/>
          <w:noProof/>
        </w:rPr>
        <w:drawing>
          <wp:inline distT="0" distB="0" distL="0" distR="0" wp14:anchorId="43BA442E" wp14:editId="0709F65B">
            <wp:extent cx="6096000" cy="3429000"/>
            <wp:effectExtent l="19050" t="19050" r="1905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w="12700">
                      <a:solidFill>
                        <a:schemeClr val="tx1"/>
                      </a:solidFill>
                    </a:ln>
                  </pic:spPr>
                </pic:pic>
              </a:graphicData>
            </a:graphic>
          </wp:inline>
        </w:drawing>
      </w:r>
    </w:p>
    <w:p w14:paraId="429F713A" w14:textId="4F48633A" w:rsidR="005C4800" w:rsidRDefault="005C4800" w:rsidP="00A5361F">
      <w:pPr>
        <w:spacing w:line="360" w:lineRule="auto"/>
        <w:jc w:val="both"/>
        <w:rPr>
          <w:rFonts w:ascii="Times New Roman" w:hAnsi="Times New Roman" w:cs="Times New Roman"/>
        </w:rPr>
      </w:pPr>
    </w:p>
    <w:p w14:paraId="271379AB" w14:textId="7D72C32E" w:rsidR="005C4800" w:rsidRDefault="005C4800" w:rsidP="00A5361F">
      <w:pPr>
        <w:spacing w:line="360" w:lineRule="auto"/>
        <w:jc w:val="both"/>
        <w:rPr>
          <w:rFonts w:ascii="Times New Roman" w:hAnsi="Times New Roman" w:cs="Times New Roman"/>
        </w:rPr>
      </w:pPr>
      <w:r w:rsidRPr="005C4800">
        <w:rPr>
          <w:rFonts w:ascii="Times New Roman" w:hAnsi="Times New Roman" w:cs="Times New Roman"/>
          <w:noProof/>
        </w:rPr>
        <w:lastRenderedPageBreak/>
        <w:drawing>
          <wp:inline distT="0" distB="0" distL="0" distR="0" wp14:anchorId="13DDBC02" wp14:editId="47E3DD92">
            <wp:extent cx="5943600" cy="3343275"/>
            <wp:effectExtent l="19050" t="19050" r="19050" b="285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43275"/>
                    </a:xfrm>
                    <a:prstGeom prst="rect">
                      <a:avLst/>
                    </a:prstGeom>
                    <a:ln w="12700">
                      <a:solidFill>
                        <a:schemeClr val="tx1"/>
                      </a:solidFill>
                    </a:ln>
                  </pic:spPr>
                </pic:pic>
              </a:graphicData>
            </a:graphic>
          </wp:inline>
        </w:drawing>
      </w:r>
    </w:p>
    <w:p w14:paraId="36B6B7DE" w14:textId="50BDC103" w:rsidR="005C4800" w:rsidRDefault="005C4800" w:rsidP="00A5361F">
      <w:pPr>
        <w:spacing w:line="360" w:lineRule="auto"/>
        <w:jc w:val="both"/>
        <w:rPr>
          <w:rFonts w:ascii="Times New Roman" w:hAnsi="Times New Roman" w:cs="Times New Roman"/>
        </w:rPr>
      </w:pPr>
    </w:p>
    <w:p w14:paraId="1AA27F10" w14:textId="7E4D4197" w:rsidR="005C4800" w:rsidRDefault="005C4800" w:rsidP="00A5361F">
      <w:pPr>
        <w:spacing w:line="360" w:lineRule="auto"/>
        <w:jc w:val="both"/>
        <w:rPr>
          <w:rFonts w:ascii="Times New Roman" w:hAnsi="Times New Roman" w:cs="Times New Roman"/>
        </w:rPr>
      </w:pPr>
      <w:r>
        <w:rPr>
          <w:rFonts w:ascii="Times New Roman" w:hAnsi="Times New Roman" w:cs="Times New Roman"/>
          <w:noProof/>
        </w:rPr>
        <w:drawing>
          <wp:inline distT="0" distB="0" distL="0" distR="0" wp14:anchorId="4FB113E8" wp14:editId="2E067A13">
            <wp:extent cx="6096000" cy="3429000"/>
            <wp:effectExtent l="19050" t="19050" r="1905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w="12700">
                      <a:solidFill>
                        <a:schemeClr val="tx1"/>
                      </a:solidFill>
                    </a:ln>
                  </pic:spPr>
                </pic:pic>
              </a:graphicData>
            </a:graphic>
          </wp:inline>
        </w:drawing>
      </w:r>
    </w:p>
    <w:p w14:paraId="74DA4027" w14:textId="318F4FBC" w:rsidR="005C4800" w:rsidRDefault="005C4800" w:rsidP="00A5361F">
      <w:pPr>
        <w:spacing w:line="360" w:lineRule="auto"/>
        <w:jc w:val="both"/>
        <w:rPr>
          <w:rFonts w:ascii="Times New Roman" w:hAnsi="Times New Roman" w:cs="Times New Roman"/>
        </w:rPr>
      </w:pPr>
    </w:p>
    <w:p w14:paraId="61F2B683" w14:textId="01CB8CB7" w:rsidR="005C4800" w:rsidRDefault="005C4800" w:rsidP="00A5361F">
      <w:pPr>
        <w:spacing w:line="36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2C93462F" wp14:editId="33DB70EE">
            <wp:extent cx="6096000" cy="3429000"/>
            <wp:effectExtent l="19050" t="19050" r="1905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w="12700">
                      <a:solidFill>
                        <a:schemeClr val="tx1"/>
                      </a:solidFill>
                    </a:ln>
                  </pic:spPr>
                </pic:pic>
              </a:graphicData>
            </a:graphic>
          </wp:inline>
        </w:drawing>
      </w:r>
    </w:p>
    <w:p w14:paraId="78E20744" w14:textId="59F5C7F1" w:rsidR="005C4800" w:rsidRDefault="005C4800" w:rsidP="00A5361F">
      <w:pPr>
        <w:spacing w:line="360" w:lineRule="auto"/>
        <w:jc w:val="both"/>
        <w:rPr>
          <w:rFonts w:ascii="Times New Roman" w:hAnsi="Times New Roman" w:cs="Times New Roman"/>
        </w:rPr>
      </w:pPr>
    </w:p>
    <w:p w14:paraId="450450C7" w14:textId="38752FD7" w:rsidR="005C4800" w:rsidRDefault="005C4800" w:rsidP="00A5361F">
      <w:pPr>
        <w:spacing w:line="360" w:lineRule="auto"/>
        <w:jc w:val="both"/>
        <w:rPr>
          <w:rFonts w:ascii="Times New Roman" w:hAnsi="Times New Roman" w:cs="Times New Roman"/>
        </w:rPr>
      </w:pPr>
      <w:r>
        <w:rPr>
          <w:rFonts w:ascii="Times New Roman" w:hAnsi="Times New Roman" w:cs="Times New Roman"/>
          <w:noProof/>
        </w:rPr>
        <w:drawing>
          <wp:inline distT="0" distB="0" distL="0" distR="0" wp14:anchorId="5C9BEC65" wp14:editId="791196B8">
            <wp:extent cx="6096000" cy="3429000"/>
            <wp:effectExtent l="19050" t="19050" r="1905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w="12700">
                      <a:solidFill>
                        <a:schemeClr val="tx1"/>
                      </a:solidFill>
                    </a:ln>
                  </pic:spPr>
                </pic:pic>
              </a:graphicData>
            </a:graphic>
          </wp:inline>
        </w:drawing>
      </w:r>
    </w:p>
    <w:p w14:paraId="02B90F25" w14:textId="5A93CFB4" w:rsidR="005C4800" w:rsidRDefault="005C4800" w:rsidP="00A5361F">
      <w:pPr>
        <w:spacing w:line="360" w:lineRule="auto"/>
        <w:jc w:val="both"/>
        <w:rPr>
          <w:rFonts w:ascii="Times New Roman" w:hAnsi="Times New Roman" w:cs="Times New Roman"/>
        </w:rPr>
      </w:pPr>
    </w:p>
    <w:p w14:paraId="7394052E" w14:textId="462AB3D8" w:rsidR="005C4800" w:rsidRDefault="005C4800" w:rsidP="00A5361F">
      <w:pPr>
        <w:spacing w:line="36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22D235BB" wp14:editId="70BB073E">
            <wp:extent cx="6096000" cy="3429000"/>
            <wp:effectExtent l="19050" t="19050" r="1905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w="12700">
                      <a:solidFill>
                        <a:schemeClr val="tx1"/>
                      </a:solidFill>
                    </a:ln>
                  </pic:spPr>
                </pic:pic>
              </a:graphicData>
            </a:graphic>
          </wp:inline>
        </w:drawing>
      </w:r>
    </w:p>
    <w:p w14:paraId="6F423604" w14:textId="0FF68CE5" w:rsidR="005C4800" w:rsidRDefault="005C4800" w:rsidP="00A5361F">
      <w:pPr>
        <w:spacing w:line="360" w:lineRule="auto"/>
        <w:jc w:val="both"/>
        <w:rPr>
          <w:rFonts w:ascii="Times New Roman" w:hAnsi="Times New Roman" w:cs="Times New Roman"/>
        </w:rPr>
      </w:pPr>
    </w:p>
    <w:p w14:paraId="0087D655" w14:textId="47A0C67E" w:rsidR="005C4800" w:rsidRDefault="005C4800" w:rsidP="00A5361F">
      <w:pPr>
        <w:spacing w:line="360" w:lineRule="auto"/>
        <w:jc w:val="both"/>
        <w:rPr>
          <w:rFonts w:ascii="Times New Roman" w:hAnsi="Times New Roman" w:cs="Times New Roman"/>
        </w:rPr>
      </w:pPr>
      <w:r w:rsidRPr="005C4800">
        <w:rPr>
          <w:rFonts w:ascii="Times New Roman" w:hAnsi="Times New Roman" w:cs="Times New Roman"/>
          <w:noProof/>
        </w:rPr>
        <w:drawing>
          <wp:inline distT="0" distB="0" distL="0" distR="0" wp14:anchorId="6A0DC37A" wp14:editId="0F4FC8C5">
            <wp:extent cx="5943600" cy="3343275"/>
            <wp:effectExtent l="19050" t="19050" r="19050"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343275"/>
                    </a:xfrm>
                    <a:prstGeom prst="rect">
                      <a:avLst/>
                    </a:prstGeom>
                    <a:ln w="12700">
                      <a:solidFill>
                        <a:schemeClr val="tx1"/>
                      </a:solidFill>
                    </a:ln>
                  </pic:spPr>
                </pic:pic>
              </a:graphicData>
            </a:graphic>
          </wp:inline>
        </w:drawing>
      </w:r>
    </w:p>
    <w:p w14:paraId="7DEBAD81" w14:textId="2E5085D8" w:rsidR="005C4800" w:rsidRDefault="005C4800" w:rsidP="00A5361F">
      <w:pPr>
        <w:spacing w:line="360" w:lineRule="auto"/>
        <w:jc w:val="both"/>
        <w:rPr>
          <w:rFonts w:ascii="Times New Roman" w:hAnsi="Times New Roman" w:cs="Times New Roman"/>
        </w:rPr>
      </w:pPr>
    </w:p>
    <w:p w14:paraId="622B7EE4" w14:textId="6090F478" w:rsidR="005C4800" w:rsidRPr="00A5361F" w:rsidRDefault="005C4800" w:rsidP="00A5361F">
      <w:pPr>
        <w:spacing w:line="36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054B4557" wp14:editId="16D9135F">
            <wp:extent cx="6096000" cy="3429000"/>
            <wp:effectExtent l="19050" t="19050" r="19050"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w="12700">
                      <a:solidFill>
                        <a:schemeClr val="tx1"/>
                      </a:solidFill>
                    </a:ln>
                  </pic:spPr>
                </pic:pic>
              </a:graphicData>
            </a:graphic>
          </wp:inline>
        </w:drawing>
      </w:r>
    </w:p>
    <w:p w14:paraId="76D5AD4B" w14:textId="7340C574" w:rsidR="00FB0A3A" w:rsidRDefault="00FB0A3A">
      <w:pPr>
        <w:rPr>
          <w:rFonts w:ascii="Times New Roman" w:hAnsi="Times New Roman" w:cs="Times New Roman"/>
        </w:rPr>
      </w:pPr>
      <w:r>
        <w:rPr>
          <w:rFonts w:ascii="Times New Roman" w:hAnsi="Times New Roman" w:cs="Times New Roman"/>
        </w:rPr>
        <w:br w:type="page"/>
      </w:r>
    </w:p>
    <w:p w14:paraId="3D9FFAE5" w14:textId="77777777" w:rsidR="00FB0A3A" w:rsidRDefault="00FB0A3A" w:rsidP="00FB0A3A">
      <w:pPr>
        <w:spacing w:before="240" w:line="360" w:lineRule="auto"/>
        <w:jc w:val="both"/>
      </w:pPr>
      <w:r>
        <w:lastRenderedPageBreak/>
        <w:t>Respectfully submitted,</w:t>
      </w:r>
    </w:p>
    <w:p w14:paraId="3D68F743" w14:textId="77777777" w:rsidR="00FB0A3A" w:rsidRDefault="00FB0A3A" w:rsidP="00FB0A3A">
      <w:pPr>
        <w:spacing w:line="360" w:lineRule="auto"/>
        <w:jc w:val="both"/>
      </w:pPr>
      <w:r>
        <w:rPr>
          <w:noProof/>
        </w:rPr>
        <w:drawing>
          <wp:inline distT="0" distB="0" distL="0" distR="0" wp14:anchorId="489A31E0" wp14:editId="5E7837C3">
            <wp:extent cx="4262718" cy="748145"/>
            <wp:effectExtent l="0" t="0" r="5080" b="0"/>
            <wp:docPr id="4" name="Picture 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mitty Signature Cropped.jpg"/>
                    <pic:cNvPicPr/>
                  </pic:nvPicPr>
                  <pic:blipFill>
                    <a:blip r:embed="rId20">
                      <a:extLst>
                        <a:ext uri="{28A0092B-C50C-407E-A947-70E740481C1C}">
                          <a14:useLocalDpi xmlns:a14="http://schemas.microsoft.com/office/drawing/2010/main" val="0"/>
                        </a:ext>
                      </a:extLst>
                    </a:blip>
                    <a:stretch>
                      <a:fillRect/>
                    </a:stretch>
                  </pic:blipFill>
                  <pic:spPr>
                    <a:xfrm>
                      <a:off x="0" y="0"/>
                      <a:ext cx="4262718" cy="748145"/>
                    </a:xfrm>
                    <a:prstGeom prst="rect">
                      <a:avLst/>
                    </a:prstGeom>
                  </pic:spPr>
                </pic:pic>
              </a:graphicData>
            </a:graphic>
          </wp:inline>
        </w:drawing>
      </w:r>
    </w:p>
    <w:p w14:paraId="7EE29788" w14:textId="77777777" w:rsidR="00FB0A3A" w:rsidRDefault="00FB0A3A" w:rsidP="00FB0A3A">
      <w:pPr>
        <w:spacing w:after="0" w:line="240" w:lineRule="auto"/>
        <w:jc w:val="both"/>
      </w:pPr>
      <w:r>
        <w:t>Tom “Smitty” Smith</w:t>
      </w:r>
    </w:p>
    <w:p w14:paraId="55DC4693" w14:textId="77777777" w:rsidR="00FB0A3A" w:rsidRDefault="00FB0A3A" w:rsidP="00FB0A3A">
      <w:pPr>
        <w:spacing w:after="0" w:line="240" w:lineRule="auto"/>
        <w:jc w:val="both"/>
      </w:pPr>
      <w:r>
        <w:t>Executive Director, TxETRA</w:t>
      </w:r>
    </w:p>
    <w:p w14:paraId="7E8C4D24" w14:textId="77777777" w:rsidR="00FB0A3A" w:rsidRDefault="008260A0" w:rsidP="00FB0A3A">
      <w:pPr>
        <w:spacing w:after="0" w:line="240" w:lineRule="auto"/>
        <w:jc w:val="both"/>
      </w:pPr>
      <w:hyperlink r:id="rId21" w:history="1">
        <w:r w:rsidR="00FB0A3A" w:rsidRPr="00647890">
          <w:rPr>
            <w:rStyle w:val="Hyperlink"/>
          </w:rPr>
          <w:t>citizen.smitty@gmail.com</w:t>
        </w:r>
      </w:hyperlink>
    </w:p>
    <w:p w14:paraId="677852D0" w14:textId="77777777" w:rsidR="00FB0A3A" w:rsidRDefault="00FB0A3A" w:rsidP="00FB0A3A">
      <w:pPr>
        <w:spacing w:after="0" w:line="240" w:lineRule="auto"/>
        <w:jc w:val="both"/>
      </w:pPr>
      <w:r>
        <w:t>605 Carismatic Dr.</w:t>
      </w:r>
    </w:p>
    <w:p w14:paraId="0E0DF5C5" w14:textId="6097C755" w:rsidR="00FB0A3A" w:rsidRDefault="00FB0A3A" w:rsidP="00FB0A3A">
      <w:pPr>
        <w:spacing w:after="0" w:line="240" w:lineRule="auto"/>
        <w:jc w:val="both"/>
      </w:pPr>
      <w:r>
        <w:t>Austin, Texas 78748</w:t>
      </w:r>
    </w:p>
    <w:p w14:paraId="39C6F25A" w14:textId="42EA4759" w:rsidR="00FB0A3A" w:rsidRPr="002C7CD3" w:rsidRDefault="00FB0A3A" w:rsidP="00FB0A3A">
      <w:pPr>
        <w:spacing w:after="0" w:line="240" w:lineRule="auto"/>
        <w:jc w:val="both"/>
      </w:pPr>
      <w:r>
        <w:t>(512) 797-8468</w:t>
      </w:r>
    </w:p>
    <w:p w14:paraId="16E3D646" w14:textId="77777777" w:rsidR="006E0B9E" w:rsidRPr="00A5361F" w:rsidRDefault="006E0B9E" w:rsidP="00A5361F">
      <w:pPr>
        <w:spacing w:line="360" w:lineRule="auto"/>
        <w:jc w:val="both"/>
        <w:rPr>
          <w:rFonts w:ascii="Times New Roman" w:hAnsi="Times New Roman" w:cs="Times New Roman"/>
        </w:rPr>
      </w:pPr>
    </w:p>
    <w:sectPr w:rsidR="006E0B9E" w:rsidRPr="00A5361F">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AA7763" w14:textId="77777777" w:rsidR="008260A0" w:rsidRDefault="008260A0" w:rsidP="00450BE1">
      <w:pPr>
        <w:spacing w:after="0" w:line="240" w:lineRule="auto"/>
      </w:pPr>
      <w:r>
        <w:separator/>
      </w:r>
    </w:p>
  </w:endnote>
  <w:endnote w:type="continuationSeparator" w:id="0">
    <w:p w14:paraId="22FB5422" w14:textId="77777777" w:rsidR="008260A0" w:rsidRDefault="008260A0" w:rsidP="00450B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5FE56A" w14:textId="5A74385B" w:rsidR="00A5361F" w:rsidRPr="00A5361F" w:rsidRDefault="00A5361F">
    <w:pPr>
      <w:pStyle w:val="Footer"/>
      <w:rPr>
        <w:rFonts w:ascii="Times New Roman" w:hAnsi="Times New Roman" w:cs="Times New Roman"/>
      </w:rPr>
    </w:pPr>
    <w:r>
      <w:tab/>
    </w:r>
    <w:r>
      <w:tab/>
    </w:r>
    <w:r w:rsidRPr="00A5361F">
      <w:rPr>
        <w:rFonts w:ascii="Times New Roman" w:hAnsi="Times New Roman" w:cs="Times New Roman"/>
      </w:rPr>
      <w:fldChar w:fldCharType="begin"/>
    </w:r>
    <w:r w:rsidRPr="00A5361F">
      <w:rPr>
        <w:rFonts w:ascii="Times New Roman" w:hAnsi="Times New Roman" w:cs="Times New Roman"/>
      </w:rPr>
      <w:instrText xml:space="preserve"> PAGE   \* MERGEFORMAT </w:instrText>
    </w:r>
    <w:r w:rsidRPr="00A5361F">
      <w:rPr>
        <w:rFonts w:ascii="Times New Roman" w:hAnsi="Times New Roman" w:cs="Times New Roman"/>
      </w:rPr>
      <w:fldChar w:fldCharType="separate"/>
    </w:r>
    <w:r w:rsidRPr="00A5361F">
      <w:rPr>
        <w:rFonts w:ascii="Times New Roman" w:hAnsi="Times New Roman" w:cs="Times New Roman"/>
        <w:noProof/>
      </w:rPr>
      <w:t>1</w:t>
    </w:r>
    <w:r w:rsidRPr="00A5361F">
      <w:rPr>
        <w:rFonts w:ascii="Times New Roman" w:hAnsi="Times New Roman" w:cs="Times New Roman"/>
        <w:noProof/>
      </w:rPr>
      <w:fldChar w:fldCharType="end"/>
    </w:r>
  </w:p>
  <w:p w14:paraId="2D68EF1E" w14:textId="77777777" w:rsidR="00A5361F" w:rsidRDefault="00A536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C679FA" w14:textId="77777777" w:rsidR="008260A0" w:rsidRDefault="008260A0" w:rsidP="00450BE1">
      <w:pPr>
        <w:spacing w:after="0" w:line="240" w:lineRule="auto"/>
      </w:pPr>
      <w:r>
        <w:separator/>
      </w:r>
    </w:p>
  </w:footnote>
  <w:footnote w:type="continuationSeparator" w:id="0">
    <w:p w14:paraId="44FE7B80" w14:textId="77777777" w:rsidR="008260A0" w:rsidRDefault="008260A0" w:rsidP="00450BE1">
      <w:pPr>
        <w:spacing w:after="0" w:line="240" w:lineRule="auto"/>
      </w:pPr>
      <w:r>
        <w:continuationSeparator/>
      </w:r>
    </w:p>
  </w:footnote>
  <w:footnote w:id="1">
    <w:p w14:paraId="19461CA5" w14:textId="15994C6E" w:rsidR="00FB52FC" w:rsidRPr="00780253" w:rsidRDefault="00FB52FC" w:rsidP="00DE5E0F">
      <w:pPr>
        <w:pStyle w:val="FootnoteText"/>
        <w:ind w:firstLine="720"/>
        <w:rPr>
          <w:rFonts w:ascii="Times New Roman" w:hAnsi="Times New Roman" w:cs="Times New Roman"/>
        </w:rPr>
      </w:pPr>
      <w:r w:rsidRPr="00780253">
        <w:rPr>
          <w:rStyle w:val="FootnoteReference"/>
          <w:rFonts w:ascii="Times New Roman" w:hAnsi="Times New Roman" w:cs="Times New Roman"/>
        </w:rPr>
        <w:footnoteRef/>
      </w:r>
      <w:r w:rsidRPr="00780253">
        <w:rPr>
          <w:rFonts w:ascii="Times New Roman" w:hAnsi="Times New Roman" w:cs="Times New Roman"/>
        </w:rPr>
        <w:t xml:space="preserve"> </w:t>
      </w:r>
      <w:r w:rsidR="00DE5E0F" w:rsidRPr="00780253">
        <w:rPr>
          <w:rFonts w:ascii="Times New Roman" w:hAnsi="Times New Roman" w:cs="Times New Roman"/>
        </w:rPr>
        <w:t xml:space="preserve"> Regulatory Assistance Project (RAP), </w:t>
      </w:r>
      <w:r w:rsidRPr="00780253">
        <w:rPr>
          <w:rFonts w:ascii="Times New Roman" w:hAnsi="Times New Roman" w:cs="Times New Roman"/>
        </w:rPr>
        <w:t>Roadmap for Electric Transportation: Model Legislation, Feb</w:t>
      </w:r>
      <w:r w:rsidR="00DE5E0F" w:rsidRPr="00780253">
        <w:rPr>
          <w:rFonts w:ascii="Times New Roman" w:hAnsi="Times New Roman" w:cs="Times New Roman"/>
        </w:rPr>
        <w:t>.</w:t>
      </w:r>
      <w:r w:rsidRPr="00780253">
        <w:rPr>
          <w:rFonts w:ascii="Times New Roman" w:hAnsi="Times New Roman" w:cs="Times New Roman"/>
        </w:rPr>
        <w:t xml:space="preserve"> 2020</w:t>
      </w:r>
      <w:r w:rsidR="00DE5E0F" w:rsidRPr="00780253">
        <w:rPr>
          <w:rFonts w:ascii="Times New Roman" w:hAnsi="Times New Roman" w:cs="Times New Roman"/>
        </w:rPr>
        <w:t>,</w:t>
      </w:r>
      <w:r w:rsidRPr="00780253">
        <w:rPr>
          <w:rFonts w:ascii="Times New Roman" w:hAnsi="Times New Roman" w:cs="Times New Roman"/>
        </w:rPr>
        <w:t xml:space="preserve"> p</w:t>
      </w:r>
      <w:r w:rsidR="00780253" w:rsidRPr="00780253">
        <w:rPr>
          <w:rFonts w:ascii="Times New Roman" w:hAnsi="Times New Roman" w:cs="Times New Roman"/>
        </w:rPr>
        <w:t>ages</w:t>
      </w:r>
      <w:r w:rsidRPr="00780253">
        <w:rPr>
          <w:rFonts w:ascii="Times New Roman" w:hAnsi="Times New Roman" w:cs="Times New Roman"/>
        </w:rPr>
        <w:t xml:space="preserve"> 70-78</w:t>
      </w:r>
      <w:r w:rsidR="00780253" w:rsidRPr="00780253">
        <w:rPr>
          <w:rFonts w:ascii="Times New Roman" w:hAnsi="Times New Roman" w:cs="Times New Roman"/>
        </w:rPr>
        <w:t>,</w:t>
      </w:r>
      <w:r w:rsidRPr="00780253">
        <w:rPr>
          <w:rFonts w:ascii="Times New Roman" w:hAnsi="Times New Roman" w:cs="Times New Roman"/>
        </w:rPr>
        <w:t xml:space="preserve"> see especially p</w:t>
      </w:r>
      <w:r w:rsidR="00780253" w:rsidRPr="00780253">
        <w:rPr>
          <w:rFonts w:ascii="Times New Roman" w:hAnsi="Times New Roman" w:cs="Times New Roman"/>
        </w:rPr>
        <w:t>a</w:t>
      </w:r>
      <w:r w:rsidR="00780253">
        <w:rPr>
          <w:rFonts w:ascii="Times New Roman" w:hAnsi="Times New Roman" w:cs="Times New Roman"/>
        </w:rPr>
        <w:t>ge</w:t>
      </w:r>
      <w:r w:rsidRPr="00780253">
        <w:rPr>
          <w:rFonts w:ascii="Times New Roman" w:hAnsi="Times New Roman" w:cs="Times New Roman"/>
        </w:rPr>
        <w:t xml:space="preserve"> 77</w:t>
      </w:r>
      <w:r w:rsidR="00780253" w:rsidRPr="00780253">
        <w:rPr>
          <w:rFonts w:ascii="Times New Roman" w:hAnsi="Times New Roman" w:cs="Times New Roman"/>
        </w:rPr>
        <w:t xml:space="preserve">, </w:t>
      </w:r>
      <w:hyperlink r:id="rId1" w:history="1">
        <w:r w:rsidR="00780253" w:rsidRPr="00780253">
          <w:rPr>
            <w:rStyle w:val="Hyperlink"/>
            <w:rFonts w:ascii="Times New Roman" w:hAnsi="Times New Roman" w:cs="Times New Roman"/>
          </w:rPr>
          <w:t>https://www.raponline.org/wp-content/uploads/2020/03/rap-roadmap-electric-transportation-model-legislation-2020-february.pdf</w:t>
        </w:r>
      </w:hyperlink>
      <w:r w:rsidR="00780253" w:rsidRPr="00780253">
        <w:rPr>
          <w:rFonts w:ascii="Times New Roman" w:hAnsi="Times New Roman" w:cs="Times New Roman"/>
        </w:rPr>
        <w:t>.</w:t>
      </w:r>
    </w:p>
  </w:footnote>
  <w:footnote w:id="2">
    <w:p w14:paraId="25B6FC06" w14:textId="7EDFE0E0" w:rsidR="000C618E" w:rsidRPr="000C618E" w:rsidRDefault="000C618E" w:rsidP="000C618E">
      <w:pPr>
        <w:pStyle w:val="FootnoteText"/>
        <w:ind w:firstLine="720"/>
        <w:rPr>
          <w:rFonts w:ascii="Times New Roman" w:hAnsi="Times New Roman" w:cs="Times New Roman"/>
        </w:rPr>
      </w:pPr>
      <w:r w:rsidRPr="000C618E">
        <w:rPr>
          <w:rStyle w:val="FootnoteReference"/>
          <w:rFonts w:ascii="Times New Roman" w:hAnsi="Times New Roman" w:cs="Times New Roman"/>
        </w:rPr>
        <w:footnoteRef/>
      </w:r>
      <w:r w:rsidRPr="000C618E">
        <w:rPr>
          <w:rFonts w:ascii="Times New Roman" w:hAnsi="Times New Roman" w:cs="Times New Roman"/>
        </w:rPr>
        <w:t xml:space="preserve">  </w:t>
      </w:r>
      <w:r>
        <w:rPr>
          <w:rFonts w:ascii="Times New Roman" w:hAnsi="Times New Roman" w:cs="Times New Roman"/>
        </w:rPr>
        <w:t>ChargePoint comments on Project 49125, Aug. 28, 2020.</w:t>
      </w:r>
      <w:r w:rsidRPr="000C618E">
        <w:rPr>
          <w:rFonts w:ascii="Times New Roman" w:hAnsi="Times New Roman" w:cs="Times New Roman"/>
        </w:rPr>
        <w:t xml:space="preserve"> </w:t>
      </w:r>
    </w:p>
  </w:footnote>
  <w:footnote w:id="3">
    <w:p w14:paraId="4ED1DEBD" w14:textId="162B37BD" w:rsidR="003C13ED" w:rsidRPr="00780253" w:rsidRDefault="003C13ED" w:rsidP="00780253">
      <w:pPr>
        <w:pStyle w:val="FootnoteText"/>
        <w:ind w:firstLine="720"/>
        <w:rPr>
          <w:rFonts w:ascii="Times New Roman" w:hAnsi="Times New Roman" w:cs="Times New Roman"/>
        </w:rPr>
      </w:pPr>
      <w:r w:rsidRPr="00780253">
        <w:rPr>
          <w:rStyle w:val="FootnoteReference"/>
          <w:rFonts w:ascii="Times New Roman" w:hAnsi="Times New Roman" w:cs="Times New Roman"/>
        </w:rPr>
        <w:footnoteRef/>
      </w:r>
      <w:r w:rsidRPr="00780253">
        <w:rPr>
          <w:rFonts w:ascii="Times New Roman" w:hAnsi="Times New Roman" w:cs="Times New Roman"/>
        </w:rPr>
        <w:t xml:space="preserve"> </w:t>
      </w:r>
      <w:r w:rsidR="00780253" w:rsidRPr="00780253">
        <w:rPr>
          <w:rFonts w:ascii="Times New Roman" w:hAnsi="Times New Roman" w:cs="Times New Roman"/>
        </w:rPr>
        <w:t xml:space="preserve"> </w:t>
      </w:r>
      <w:r w:rsidRPr="00780253">
        <w:rPr>
          <w:rFonts w:ascii="Times New Roman" w:hAnsi="Times New Roman" w:cs="Times New Roman"/>
        </w:rPr>
        <w:t>RAP</w:t>
      </w:r>
      <w:r w:rsidR="00780253" w:rsidRPr="00780253">
        <w:rPr>
          <w:rFonts w:ascii="Times New Roman" w:hAnsi="Times New Roman" w:cs="Times New Roman"/>
        </w:rPr>
        <w:t>,</w:t>
      </w:r>
      <w:r w:rsidRPr="00780253">
        <w:rPr>
          <w:rFonts w:ascii="Times New Roman" w:hAnsi="Times New Roman" w:cs="Times New Roman"/>
        </w:rPr>
        <w:t xml:space="preserve"> </w:t>
      </w:r>
      <w:r w:rsidR="00780253" w:rsidRPr="00780253">
        <w:rPr>
          <w:rFonts w:ascii="Times New Roman" w:hAnsi="Times New Roman" w:cs="Times New Roman"/>
        </w:rPr>
        <w:t>page</w:t>
      </w:r>
      <w:r w:rsidRPr="00780253">
        <w:rPr>
          <w:rFonts w:ascii="Times New Roman" w:hAnsi="Times New Roman" w:cs="Times New Roman"/>
        </w:rPr>
        <w:t xml:space="preserve"> 63</w:t>
      </w:r>
      <w:r w:rsidR="00780253" w:rsidRPr="00780253">
        <w:rPr>
          <w:rFonts w:ascii="Times New Roman" w:hAnsi="Times New Roman" w:cs="Times New Roman"/>
        </w:rPr>
        <w:t>.</w:t>
      </w:r>
    </w:p>
  </w:footnote>
  <w:footnote w:id="4">
    <w:p w14:paraId="5212A44F" w14:textId="74A87D16" w:rsidR="003C13ED" w:rsidRDefault="003C13ED" w:rsidP="00780253">
      <w:pPr>
        <w:pStyle w:val="FootnoteText"/>
        <w:ind w:firstLine="720"/>
      </w:pPr>
      <w:r w:rsidRPr="00780253">
        <w:rPr>
          <w:rStyle w:val="FootnoteReference"/>
          <w:rFonts w:ascii="Times New Roman" w:hAnsi="Times New Roman" w:cs="Times New Roman"/>
        </w:rPr>
        <w:footnoteRef/>
      </w:r>
      <w:r w:rsidRPr="00780253">
        <w:rPr>
          <w:rFonts w:ascii="Times New Roman" w:hAnsi="Times New Roman" w:cs="Times New Roman"/>
        </w:rPr>
        <w:t xml:space="preserve"> </w:t>
      </w:r>
      <w:r w:rsidR="00780253" w:rsidRPr="00780253">
        <w:rPr>
          <w:rFonts w:ascii="Times New Roman" w:hAnsi="Times New Roman" w:cs="Times New Roman"/>
        </w:rPr>
        <w:t xml:space="preserve"> </w:t>
      </w:r>
      <w:r w:rsidRPr="00780253">
        <w:rPr>
          <w:rFonts w:ascii="Times New Roman" w:hAnsi="Times New Roman" w:cs="Times New Roman"/>
        </w:rPr>
        <w:t>RAP</w:t>
      </w:r>
      <w:r w:rsidR="00780253">
        <w:rPr>
          <w:rFonts w:ascii="Times New Roman" w:hAnsi="Times New Roman" w:cs="Times New Roman"/>
        </w:rPr>
        <w:t>,</w:t>
      </w:r>
      <w:r w:rsidRPr="00780253">
        <w:rPr>
          <w:rFonts w:ascii="Times New Roman" w:hAnsi="Times New Roman" w:cs="Times New Roman"/>
        </w:rPr>
        <w:t xml:space="preserve"> p</w:t>
      </w:r>
      <w:r w:rsidR="00780253">
        <w:rPr>
          <w:rFonts w:ascii="Times New Roman" w:hAnsi="Times New Roman" w:cs="Times New Roman"/>
        </w:rPr>
        <w:t>ages</w:t>
      </w:r>
      <w:r w:rsidRPr="00780253">
        <w:rPr>
          <w:rFonts w:ascii="Times New Roman" w:hAnsi="Times New Roman" w:cs="Times New Roman"/>
        </w:rPr>
        <w:t xml:space="preserve"> 76-78</w:t>
      </w:r>
      <w:r w:rsidR="00780253">
        <w:rPr>
          <w:rFonts w:ascii="Times New Roman" w:hAnsi="Times New Roman" w:cs="Times New Roman"/>
        </w:rPr>
        <w:t>,</w:t>
      </w:r>
      <w:r w:rsidRPr="00780253">
        <w:rPr>
          <w:rFonts w:ascii="Times New Roman" w:hAnsi="Times New Roman" w:cs="Times New Roman"/>
        </w:rPr>
        <w:t xml:space="preserve"> see especial</w:t>
      </w:r>
      <w:r w:rsidR="00780253">
        <w:rPr>
          <w:rFonts w:ascii="Times New Roman" w:hAnsi="Times New Roman" w:cs="Times New Roman"/>
        </w:rPr>
        <w:t>ly</w:t>
      </w:r>
      <w:r w:rsidRPr="00780253">
        <w:rPr>
          <w:rFonts w:ascii="Times New Roman" w:hAnsi="Times New Roman" w:cs="Times New Roman"/>
        </w:rPr>
        <w:t xml:space="preserve"> </w:t>
      </w:r>
      <w:r w:rsidR="00780253">
        <w:rPr>
          <w:rFonts w:ascii="Times New Roman" w:hAnsi="Times New Roman" w:cs="Times New Roman"/>
        </w:rPr>
        <w:t>O</w:t>
      </w:r>
      <w:r w:rsidRPr="00780253">
        <w:rPr>
          <w:rFonts w:ascii="Times New Roman" w:hAnsi="Times New Roman" w:cs="Times New Roman"/>
        </w:rPr>
        <w:t>ption 1</w:t>
      </w:r>
      <w:r w:rsidR="00780253">
        <w:rPr>
          <w:rFonts w:ascii="Times New Roman" w:hAnsi="Times New Roman" w:cs="Times New Roman"/>
        </w:rPr>
        <w:t>,</w:t>
      </w:r>
      <w:r w:rsidRPr="00780253">
        <w:rPr>
          <w:rFonts w:ascii="Times New Roman" w:hAnsi="Times New Roman" w:cs="Times New Roman"/>
        </w:rPr>
        <w:t xml:space="preserve"> page 77</w:t>
      </w:r>
      <w:r w:rsidR="00780253">
        <w:rPr>
          <w:rFonts w:ascii="Times New Roman" w:hAnsi="Times New Roman" w:cs="Times New Roman"/>
        </w:rPr>
        <w:t>.</w:t>
      </w:r>
      <w:r>
        <w:t xml:space="preserve"> </w:t>
      </w:r>
    </w:p>
  </w:footnote>
  <w:footnote w:id="5">
    <w:p w14:paraId="4A218EF8" w14:textId="06396CE6" w:rsidR="00EF6FE3" w:rsidRPr="00A5361F" w:rsidRDefault="00EF6FE3" w:rsidP="00EF6FE3">
      <w:pPr>
        <w:pStyle w:val="FootnoteText"/>
        <w:ind w:firstLine="720"/>
        <w:rPr>
          <w:rFonts w:ascii="Times New Roman" w:hAnsi="Times New Roman" w:cs="Times New Roman"/>
        </w:rPr>
      </w:pPr>
      <w:r w:rsidRPr="00A5361F">
        <w:rPr>
          <w:rStyle w:val="FootnoteReference"/>
          <w:rFonts w:ascii="Times New Roman" w:hAnsi="Times New Roman" w:cs="Times New Roman"/>
        </w:rPr>
        <w:footnoteRef/>
      </w:r>
      <w:r w:rsidRPr="00A5361F">
        <w:rPr>
          <w:rFonts w:ascii="Times New Roman" w:hAnsi="Times New Roman" w:cs="Times New Roman"/>
        </w:rPr>
        <w:t xml:space="preserve">  Ross Ramsey, </w:t>
      </w:r>
      <w:r w:rsidRPr="00AB1E15">
        <w:rPr>
          <w:rFonts w:ascii="Times New Roman" w:hAnsi="Times New Roman" w:cs="Times New Roman"/>
        </w:rPr>
        <w:t>Analysis: A digital divide with dire consequences for Texas</w:t>
      </w:r>
      <w:r w:rsidRPr="00A5361F">
        <w:rPr>
          <w:rFonts w:ascii="Times New Roman" w:hAnsi="Times New Roman" w:cs="Times New Roman"/>
        </w:rPr>
        <w:t xml:space="preserve">, The Texas Tribune, Apr. 1, 2020, </w:t>
      </w:r>
      <w:hyperlink r:id="rId2" w:history="1">
        <w:r w:rsidRPr="00A5361F">
          <w:rPr>
            <w:rStyle w:val="Hyperlink"/>
            <w:rFonts w:ascii="Times New Roman" w:hAnsi="Times New Roman" w:cs="Times New Roman"/>
          </w:rPr>
          <w:t>https://www.texastribune.org/2020/04/01/digital-divide-dire-consequences-texas/</w:t>
        </w:r>
      </w:hyperlink>
      <w:r w:rsidRPr="00A5361F">
        <w:rPr>
          <w:rFonts w:ascii="Times New Roman" w:hAnsi="Times New Roman" w:cs="Times New Roman"/>
        </w:rPr>
        <w:t>.</w:t>
      </w:r>
    </w:p>
  </w:footnote>
  <w:footnote w:id="6">
    <w:p w14:paraId="44BD7E35" w14:textId="320E5283" w:rsidR="00EF6FE3" w:rsidRPr="00AB1E15" w:rsidRDefault="00EF6FE3" w:rsidP="00AB1E15">
      <w:pPr>
        <w:pStyle w:val="FootnoteText"/>
        <w:ind w:firstLine="720"/>
        <w:rPr>
          <w:i/>
          <w:iCs/>
        </w:rPr>
      </w:pPr>
      <w:r>
        <w:rPr>
          <w:rStyle w:val="FootnoteReference"/>
        </w:rPr>
        <w:footnoteRef/>
      </w:r>
      <w:r>
        <w:t xml:space="preserve">  </w:t>
      </w:r>
      <w:r w:rsidRPr="00A5361F">
        <w:rPr>
          <w:rFonts w:ascii="Times New Roman" w:hAnsi="Times New Roman" w:cs="Times New Roman"/>
        </w:rPr>
        <w:t xml:space="preserve">Ross Ramsey, </w:t>
      </w:r>
      <w:r w:rsidRPr="00AB1E15">
        <w:rPr>
          <w:rFonts w:ascii="Times New Roman" w:hAnsi="Times New Roman" w:cs="Times New Roman"/>
        </w:rPr>
        <w:t>Shopping for students without schoolrooms, Texas is spending $250 million to narrow the divide, August 14, 2020,</w:t>
      </w:r>
      <w:r w:rsidRPr="00A5361F">
        <w:rPr>
          <w:rFonts w:ascii="Times New Roman" w:hAnsi="Times New Roman" w:cs="Times New Roman"/>
          <w:i/>
          <w:iCs/>
        </w:rPr>
        <w:t xml:space="preserve"> </w:t>
      </w:r>
      <w:hyperlink r:id="rId3" w:history="1">
        <w:r w:rsidRPr="00A5361F">
          <w:rPr>
            <w:rStyle w:val="Hyperlink"/>
            <w:rFonts w:ascii="Times New Roman" w:hAnsi="Times New Roman" w:cs="Times New Roman"/>
          </w:rPr>
          <w:t>https://www.texastribune.org/2020/08/14/texas-schools-remote-internet-access/</w:t>
        </w:r>
      </w:hyperlink>
    </w:p>
  </w:footnote>
  <w:footnote w:id="7">
    <w:p w14:paraId="0220D078" w14:textId="607A78AD" w:rsidR="004D734D" w:rsidRPr="00780253" w:rsidRDefault="004D734D" w:rsidP="00780253">
      <w:pPr>
        <w:pStyle w:val="FootnoteText"/>
        <w:ind w:firstLine="720"/>
        <w:rPr>
          <w:rFonts w:ascii="Times New Roman" w:hAnsi="Times New Roman" w:cs="Times New Roman"/>
        </w:rPr>
      </w:pPr>
      <w:r w:rsidRPr="00780253">
        <w:rPr>
          <w:rStyle w:val="FootnoteReference"/>
          <w:rFonts w:ascii="Times New Roman" w:hAnsi="Times New Roman" w:cs="Times New Roman"/>
        </w:rPr>
        <w:footnoteRef/>
      </w:r>
      <w:r w:rsidR="00780253">
        <w:rPr>
          <w:rFonts w:ascii="Times New Roman" w:hAnsi="Times New Roman" w:cs="Times New Roman"/>
        </w:rPr>
        <w:t xml:space="preserve"> </w:t>
      </w:r>
      <w:r w:rsidRPr="00780253">
        <w:rPr>
          <w:rFonts w:ascii="Times New Roman" w:hAnsi="Times New Roman" w:cs="Times New Roman"/>
        </w:rPr>
        <w:t xml:space="preserve"> RAP</w:t>
      </w:r>
      <w:r w:rsidR="00780253">
        <w:rPr>
          <w:rFonts w:ascii="Times New Roman" w:hAnsi="Times New Roman" w:cs="Times New Roman"/>
        </w:rPr>
        <w:t>,</w:t>
      </w:r>
      <w:r w:rsidRPr="00780253">
        <w:rPr>
          <w:rFonts w:ascii="Times New Roman" w:hAnsi="Times New Roman" w:cs="Times New Roman"/>
        </w:rPr>
        <w:t xml:space="preserve"> p</w:t>
      </w:r>
      <w:r w:rsidR="00780253">
        <w:rPr>
          <w:rFonts w:ascii="Times New Roman" w:hAnsi="Times New Roman" w:cs="Times New Roman"/>
        </w:rPr>
        <w:t>a</w:t>
      </w:r>
      <w:r w:rsidRPr="00780253">
        <w:rPr>
          <w:rFonts w:ascii="Times New Roman" w:hAnsi="Times New Roman" w:cs="Times New Roman"/>
        </w:rPr>
        <w:t>g</w:t>
      </w:r>
      <w:r w:rsidR="00780253">
        <w:rPr>
          <w:rFonts w:ascii="Times New Roman" w:hAnsi="Times New Roman" w:cs="Times New Roman"/>
        </w:rPr>
        <w:t>e</w:t>
      </w:r>
      <w:r w:rsidRPr="00780253">
        <w:rPr>
          <w:rFonts w:ascii="Times New Roman" w:hAnsi="Times New Roman" w:cs="Times New Roman"/>
        </w:rPr>
        <w:t xml:space="preserve"> 22</w:t>
      </w:r>
      <w:r w:rsidR="00780253">
        <w:rPr>
          <w:rFonts w:ascii="Times New Roman" w:hAnsi="Times New Roman" w:cs="Times New Roman"/>
        </w:rPr>
        <w:t>.</w:t>
      </w:r>
      <w:r w:rsidRPr="00780253">
        <w:rPr>
          <w:rFonts w:ascii="Times New Roman" w:hAnsi="Times New Roman" w:cs="Times New Roman"/>
        </w:rPr>
        <w:t xml:space="preserve"> </w:t>
      </w:r>
    </w:p>
  </w:footnote>
  <w:footnote w:id="8">
    <w:p w14:paraId="7FA0E5D2" w14:textId="5DF3B4BB" w:rsidR="006B0527" w:rsidRDefault="006B0527" w:rsidP="00780253">
      <w:pPr>
        <w:pStyle w:val="FootnoteText"/>
        <w:ind w:firstLine="720"/>
      </w:pPr>
      <w:r>
        <w:rPr>
          <w:rStyle w:val="FootnoteReference"/>
        </w:rPr>
        <w:footnoteRef/>
      </w:r>
      <w:r w:rsidR="00780253">
        <w:t xml:space="preserve"> </w:t>
      </w:r>
      <w:r>
        <w:t xml:space="preserve"> RAP p</w:t>
      </w:r>
      <w:r w:rsidR="00780253">
        <w:t>a</w:t>
      </w:r>
      <w:r>
        <w:t>g</w:t>
      </w:r>
      <w:r w:rsidR="00780253">
        <w:t>e</w:t>
      </w:r>
      <w:r>
        <w:t>s 31-33</w:t>
      </w:r>
      <w:r w:rsidR="00780253">
        <w:t>.</w:t>
      </w:r>
    </w:p>
  </w:footnote>
  <w:footnote w:id="9">
    <w:p w14:paraId="5BB0228C" w14:textId="42ABF2C9" w:rsidR="00AD72CD" w:rsidRDefault="00AD72CD" w:rsidP="00AD72CD">
      <w:pPr>
        <w:pStyle w:val="FootnoteText"/>
        <w:ind w:firstLine="720"/>
      </w:pPr>
      <w:r>
        <w:rPr>
          <w:rStyle w:val="FootnoteReference"/>
        </w:rPr>
        <w:footnoteRef/>
      </w:r>
      <w:r>
        <w:t xml:space="preserve">  </w:t>
      </w:r>
      <w:hyperlink r:id="rId4" w:history="1">
        <w:r w:rsidRPr="00AD72CD">
          <w:rPr>
            <w:rStyle w:val="Hyperlink"/>
            <w:rFonts w:ascii="Times New Roman" w:hAnsi="Times New Roman" w:cs="Times New Roman"/>
          </w:rPr>
          <w:t>https://afdc.energy.gov/evi-pro-lite</w:t>
        </w:r>
      </w:hyperlink>
      <w:r w:rsidRPr="00AD72CD">
        <w:rPr>
          <w:rStyle w:val="Hyperlink"/>
          <w:rFonts w:ascii="Times New Roman" w:hAnsi="Times New Roman" w:cs="Times New Roman"/>
        </w:rPr>
        <w:t>.</w:t>
      </w:r>
      <w:r w:rsidRPr="00AD72CD">
        <w:t xml:space="preserve"> </w:t>
      </w:r>
    </w:p>
  </w:footnote>
  <w:footnote w:id="10">
    <w:p w14:paraId="79C772E1" w14:textId="32003BF3" w:rsidR="00B50B98" w:rsidRPr="00AB1E15" w:rsidRDefault="00B50B98" w:rsidP="00AB1E15">
      <w:pPr>
        <w:pStyle w:val="FootnoteText"/>
        <w:ind w:firstLine="720"/>
        <w:rPr>
          <w:rFonts w:ascii="Times New Roman" w:hAnsi="Times New Roman" w:cs="Times New Roman"/>
        </w:rPr>
      </w:pPr>
      <w:r w:rsidRPr="00A5361F">
        <w:rPr>
          <w:rStyle w:val="FootnoteReference"/>
          <w:rFonts w:ascii="Times New Roman" w:hAnsi="Times New Roman" w:cs="Times New Roman"/>
        </w:rPr>
        <w:footnoteRef/>
      </w:r>
      <w:r w:rsidRPr="00A5361F">
        <w:rPr>
          <w:rFonts w:ascii="Times New Roman" w:hAnsi="Times New Roman" w:cs="Times New Roman"/>
        </w:rPr>
        <w:t xml:space="preserve">  C</w:t>
      </w:r>
      <w:r w:rsidRPr="00AB1E15">
        <w:rPr>
          <w:rFonts w:ascii="Times New Roman" w:hAnsi="Times New Roman" w:cs="Times New Roman"/>
        </w:rPr>
        <w:t xml:space="preserve">omments from </w:t>
      </w:r>
      <w:r w:rsidRPr="00A5361F">
        <w:rPr>
          <w:rFonts w:ascii="Times New Roman" w:hAnsi="Times New Roman" w:cs="Times New Roman"/>
        </w:rPr>
        <w:t xml:space="preserve">TxETRA on 49125, Feb. 2, 2020,  </w:t>
      </w:r>
      <w:hyperlink r:id="rId5" w:history="1">
        <w:r w:rsidR="001E0151" w:rsidRPr="00A5361F">
          <w:rPr>
            <w:rStyle w:val="Hyperlink"/>
            <w:rFonts w:ascii="Times New Roman" w:hAnsi="Times New Roman" w:cs="Times New Roman"/>
          </w:rPr>
          <w:t>https://interchange.puc.texas.gov/Documents/49125_17_1050900.PDF</w:t>
        </w:r>
      </w:hyperlink>
      <w:r w:rsidRPr="00A5361F">
        <w:rPr>
          <w:rFonts w:ascii="Times New Roman" w:hAnsi="Times New Roman" w:cs="Times New Roman"/>
        </w:rPr>
        <w:t xml:space="preserve">. </w:t>
      </w:r>
    </w:p>
  </w:footnote>
  <w:footnote w:id="11">
    <w:p w14:paraId="71F67E3E" w14:textId="3A67CDCA" w:rsidR="00B50B98" w:rsidRPr="00A5361F" w:rsidRDefault="00B50B98" w:rsidP="00AB1E15">
      <w:pPr>
        <w:pStyle w:val="FootnoteText"/>
        <w:ind w:firstLine="720"/>
        <w:rPr>
          <w:rFonts w:ascii="Times New Roman" w:hAnsi="Times New Roman" w:cs="Times New Roman"/>
        </w:rPr>
      </w:pPr>
      <w:r w:rsidRPr="00A5361F">
        <w:rPr>
          <w:rStyle w:val="FootnoteReference"/>
          <w:rFonts w:ascii="Times New Roman" w:hAnsi="Times New Roman" w:cs="Times New Roman"/>
        </w:rPr>
        <w:footnoteRef/>
      </w:r>
      <w:r w:rsidRPr="00A5361F">
        <w:rPr>
          <w:rFonts w:ascii="Times New Roman" w:hAnsi="Times New Roman" w:cs="Times New Roman"/>
        </w:rPr>
        <w:t xml:space="preserve">  Presentation: ERCOT 2020 LTSA Update, May 2020, RPG Meeting.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7780AD6"/>
    <w:multiLevelType w:val="hybridMultilevel"/>
    <w:tmpl w:val="E198020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93373F2"/>
    <w:multiLevelType w:val="hybridMultilevel"/>
    <w:tmpl w:val="B81ED4DA"/>
    <w:lvl w:ilvl="0" w:tplc="B88411C0">
      <w:start w:val="1"/>
      <w:numFmt w:val="decimal"/>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218779AD"/>
    <w:multiLevelType w:val="hybridMultilevel"/>
    <w:tmpl w:val="26CCC9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D35001"/>
    <w:multiLevelType w:val="hybridMultilevel"/>
    <w:tmpl w:val="DE8ADB32"/>
    <w:lvl w:ilvl="0" w:tplc="88C20314">
      <w:start w:val="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59264B6"/>
    <w:multiLevelType w:val="hybridMultilevel"/>
    <w:tmpl w:val="90686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0975"/>
    <w:rsid w:val="0000516B"/>
    <w:rsid w:val="0002551E"/>
    <w:rsid w:val="000348F9"/>
    <w:rsid w:val="00036ECC"/>
    <w:rsid w:val="0005439F"/>
    <w:rsid w:val="000A25A8"/>
    <w:rsid w:val="000B72BF"/>
    <w:rsid w:val="000C5F02"/>
    <w:rsid w:val="000C618E"/>
    <w:rsid w:val="000E487E"/>
    <w:rsid w:val="000E5915"/>
    <w:rsid w:val="000F754A"/>
    <w:rsid w:val="0010551E"/>
    <w:rsid w:val="00114BFA"/>
    <w:rsid w:val="00141561"/>
    <w:rsid w:val="001574E2"/>
    <w:rsid w:val="00161A4D"/>
    <w:rsid w:val="0017152A"/>
    <w:rsid w:val="001B67BF"/>
    <w:rsid w:val="001E008F"/>
    <w:rsid w:val="001E0151"/>
    <w:rsid w:val="001E1EC7"/>
    <w:rsid w:val="001E4617"/>
    <w:rsid w:val="00207D49"/>
    <w:rsid w:val="00227FA3"/>
    <w:rsid w:val="00233DF0"/>
    <w:rsid w:val="0023484C"/>
    <w:rsid w:val="00257D7A"/>
    <w:rsid w:val="00262173"/>
    <w:rsid w:val="0028318E"/>
    <w:rsid w:val="002860F8"/>
    <w:rsid w:val="002865AF"/>
    <w:rsid w:val="00293627"/>
    <w:rsid w:val="00295F0A"/>
    <w:rsid w:val="002B22D4"/>
    <w:rsid w:val="002C433C"/>
    <w:rsid w:val="00311B0F"/>
    <w:rsid w:val="00315D01"/>
    <w:rsid w:val="00330574"/>
    <w:rsid w:val="0038449E"/>
    <w:rsid w:val="003912E1"/>
    <w:rsid w:val="003952BB"/>
    <w:rsid w:val="003A4D0F"/>
    <w:rsid w:val="003A7E47"/>
    <w:rsid w:val="003B2604"/>
    <w:rsid w:val="003B5999"/>
    <w:rsid w:val="003C13ED"/>
    <w:rsid w:val="003C54E1"/>
    <w:rsid w:val="003D3EA7"/>
    <w:rsid w:val="00420262"/>
    <w:rsid w:val="00433F49"/>
    <w:rsid w:val="00447D86"/>
    <w:rsid w:val="00450BE1"/>
    <w:rsid w:val="00484DBE"/>
    <w:rsid w:val="004961CB"/>
    <w:rsid w:val="004D734D"/>
    <w:rsid w:val="004E330B"/>
    <w:rsid w:val="004E7AD9"/>
    <w:rsid w:val="00500493"/>
    <w:rsid w:val="0050635B"/>
    <w:rsid w:val="00512676"/>
    <w:rsid w:val="00514B73"/>
    <w:rsid w:val="00520F75"/>
    <w:rsid w:val="0054199F"/>
    <w:rsid w:val="00561339"/>
    <w:rsid w:val="00566A32"/>
    <w:rsid w:val="00574371"/>
    <w:rsid w:val="00581CD3"/>
    <w:rsid w:val="00587758"/>
    <w:rsid w:val="005B4163"/>
    <w:rsid w:val="005C4800"/>
    <w:rsid w:val="005C5AA3"/>
    <w:rsid w:val="005D79B4"/>
    <w:rsid w:val="005E24B5"/>
    <w:rsid w:val="005E6D38"/>
    <w:rsid w:val="005F0026"/>
    <w:rsid w:val="00602F64"/>
    <w:rsid w:val="00620906"/>
    <w:rsid w:val="006261E5"/>
    <w:rsid w:val="00645504"/>
    <w:rsid w:val="00647F57"/>
    <w:rsid w:val="00662F2C"/>
    <w:rsid w:val="00677FCC"/>
    <w:rsid w:val="006B0527"/>
    <w:rsid w:val="006B5E28"/>
    <w:rsid w:val="006B72E2"/>
    <w:rsid w:val="006C7DC3"/>
    <w:rsid w:val="006D1253"/>
    <w:rsid w:val="006E0B9E"/>
    <w:rsid w:val="006E7C75"/>
    <w:rsid w:val="006F4E0F"/>
    <w:rsid w:val="0072041D"/>
    <w:rsid w:val="00722DB0"/>
    <w:rsid w:val="00724CCB"/>
    <w:rsid w:val="007425B0"/>
    <w:rsid w:val="0074682B"/>
    <w:rsid w:val="00747273"/>
    <w:rsid w:val="007758BD"/>
    <w:rsid w:val="00780253"/>
    <w:rsid w:val="007921F8"/>
    <w:rsid w:val="007D6B12"/>
    <w:rsid w:val="007E7CA0"/>
    <w:rsid w:val="007F6DBD"/>
    <w:rsid w:val="00817417"/>
    <w:rsid w:val="008260A0"/>
    <w:rsid w:val="00840E00"/>
    <w:rsid w:val="00861E60"/>
    <w:rsid w:val="00877A46"/>
    <w:rsid w:val="00877FB0"/>
    <w:rsid w:val="00886EF3"/>
    <w:rsid w:val="00894DEF"/>
    <w:rsid w:val="008A01F5"/>
    <w:rsid w:val="008B1187"/>
    <w:rsid w:val="008B6D24"/>
    <w:rsid w:val="008D7D37"/>
    <w:rsid w:val="008E5188"/>
    <w:rsid w:val="0090367A"/>
    <w:rsid w:val="00916460"/>
    <w:rsid w:val="00917DD4"/>
    <w:rsid w:val="00927D78"/>
    <w:rsid w:val="009778D8"/>
    <w:rsid w:val="009840B5"/>
    <w:rsid w:val="00991B51"/>
    <w:rsid w:val="009B0D3F"/>
    <w:rsid w:val="009B4A07"/>
    <w:rsid w:val="009D41B4"/>
    <w:rsid w:val="009F03E7"/>
    <w:rsid w:val="00A4125C"/>
    <w:rsid w:val="00A44459"/>
    <w:rsid w:val="00A5361F"/>
    <w:rsid w:val="00A77E1B"/>
    <w:rsid w:val="00AA4A9C"/>
    <w:rsid w:val="00AB1E15"/>
    <w:rsid w:val="00AC25CD"/>
    <w:rsid w:val="00AD72CD"/>
    <w:rsid w:val="00B24B3C"/>
    <w:rsid w:val="00B50B98"/>
    <w:rsid w:val="00B80FEF"/>
    <w:rsid w:val="00BB74C2"/>
    <w:rsid w:val="00BC1BBF"/>
    <w:rsid w:val="00BE0975"/>
    <w:rsid w:val="00C07638"/>
    <w:rsid w:val="00C2308C"/>
    <w:rsid w:val="00C2746B"/>
    <w:rsid w:val="00C42062"/>
    <w:rsid w:val="00C7056A"/>
    <w:rsid w:val="00C72E3F"/>
    <w:rsid w:val="00CB15E5"/>
    <w:rsid w:val="00CB38FC"/>
    <w:rsid w:val="00CC4637"/>
    <w:rsid w:val="00CC4C44"/>
    <w:rsid w:val="00CD2DD0"/>
    <w:rsid w:val="00CE2AA1"/>
    <w:rsid w:val="00CE4FE9"/>
    <w:rsid w:val="00CE7E0B"/>
    <w:rsid w:val="00D105F0"/>
    <w:rsid w:val="00D108AA"/>
    <w:rsid w:val="00D36074"/>
    <w:rsid w:val="00D65665"/>
    <w:rsid w:val="00D67253"/>
    <w:rsid w:val="00D739BE"/>
    <w:rsid w:val="00D90C6F"/>
    <w:rsid w:val="00DA2B1B"/>
    <w:rsid w:val="00DD190A"/>
    <w:rsid w:val="00DD2F1C"/>
    <w:rsid w:val="00DD5435"/>
    <w:rsid w:val="00DD7B85"/>
    <w:rsid w:val="00DE5E0F"/>
    <w:rsid w:val="00DF373A"/>
    <w:rsid w:val="00E013D9"/>
    <w:rsid w:val="00E2654C"/>
    <w:rsid w:val="00E30E0C"/>
    <w:rsid w:val="00E3422A"/>
    <w:rsid w:val="00E4365B"/>
    <w:rsid w:val="00E45331"/>
    <w:rsid w:val="00E5343B"/>
    <w:rsid w:val="00E579ED"/>
    <w:rsid w:val="00E64F66"/>
    <w:rsid w:val="00E72E27"/>
    <w:rsid w:val="00E7313E"/>
    <w:rsid w:val="00E87900"/>
    <w:rsid w:val="00E96416"/>
    <w:rsid w:val="00EB0BB7"/>
    <w:rsid w:val="00EC562E"/>
    <w:rsid w:val="00EF6FE3"/>
    <w:rsid w:val="00EF77F4"/>
    <w:rsid w:val="00F146BF"/>
    <w:rsid w:val="00F335BA"/>
    <w:rsid w:val="00F43248"/>
    <w:rsid w:val="00F81CB1"/>
    <w:rsid w:val="00FB0A3A"/>
    <w:rsid w:val="00FB52FC"/>
    <w:rsid w:val="00FC438D"/>
    <w:rsid w:val="00FC62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BA1677"/>
  <w15:chartTrackingRefBased/>
  <w15:docId w15:val="{252B275C-D9C1-4060-9D3B-E330C7840D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E0975"/>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uiPriority w:val="34"/>
    <w:qFormat/>
    <w:rsid w:val="00840E00"/>
    <w:pPr>
      <w:ind w:left="720"/>
      <w:contextualSpacing/>
    </w:pPr>
  </w:style>
  <w:style w:type="paragraph" w:styleId="BalloonText">
    <w:name w:val="Balloon Text"/>
    <w:basedOn w:val="Normal"/>
    <w:link w:val="BalloonTextChar"/>
    <w:uiPriority w:val="99"/>
    <w:semiHidden/>
    <w:unhideWhenUsed/>
    <w:rsid w:val="00602F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2F64"/>
    <w:rPr>
      <w:rFonts w:ascii="Segoe UI" w:hAnsi="Segoe UI" w:cs="Segoe UI"/>
      <w:sz w:val="18"/>
      <w:szCs w:val="18"/>
    </w:rPr>
  </w:style>
  <w:style w:type="character" w:styleId="CommentReference">
    <w:name w:val="annotation reference"/>
    <w:basedOn w:val="DefaultParagraphFont"/>
    <w:uiPriority w:val="99"/>
    <w:semiHidden/>
    <w:unhideWhenUsed/>
    <w:rsid w:val="000C5F02"/>
    <w:rPr>
      <w:sz w:val="16"/>
      <w:szCs w:val="16"/>
    </w:rPr>
  </w:style>
  <w:style w:type="paragraph" w:styleId="CommentText">
    <w:name w:val="annotation text"/>
    <w:basedOn w:val="Normal"/>
    <w:link w:val="CommentTextChar"/>
    <w:uiPriority w:val="99"/>
    <w:semiHidden/>
    <w:unhideWhenUsed/>
    <w:rsid w:val="000C5F02"/>
    <w:pPr>
      <w:spacing w:line="240" w:lineRule="auto"/>
    </w:pPr>
    <w:rPr>
      <w:sz w:val="20"/>
      <w:szCs w:val="20"/>
    </w:rPr>
  </w:style>
  <w:style w:type="character" w:customStyle="1" w:styleId="CommentTextChar">
    <w:name w:val="Comment Text Char"/>
    <w:basedOn w:val="DefaultParagraphFont"/>
    <w:link w:val="CommentText"/>
    <w:uiPriority w:val="99"/>
    <w:semiHidden/>
    <w:rsid w:val="000C5F02"/>
    <w:rPr>
      <w:sz w:val="20"/>
      <w:szCs w:val="20"/>
    </w:rPr>
  </w:style>
  <w:style w:type="paragraph" w:styleId="CommentSubject">
    <w:name w:val="annotation subject"/>
    <w:basedOn w:val="CommentText"/>
    <w:next w:val="CommentText"/>
    <w:link w:val="CommentSubjectChar"/>
    <w:uiPriority w:val="99"/>
    <w:semiHidden/>
    <w:unhideWhenUsed/>
    <w:rsid w:val="000C5F02"/>
    <w:rPr>
      <w:b/>
      <w:bCs/>
    </w:rPr>
  </w:style>
  <w:style w:type="character" w:customStyle="1" w:styleId="CommentSubjectChar">
    <w:name w:val="Comment Subject Char"/>
    <w:basedOn w:val="CommentTextChar"/>
    <w:link w:val="CommentSubject"/>
    <w:uiPriority w:val="99"/>
    <w:semiHidden/>
    <w:rsid w:val="000C5F02"/>
    <w:rPr>
      <w:b/>
      <w:bCs/>
      <w:sz w:val="20"/>
      <w:szCs w:val="20"/>
    </w:rPr>
  </w:style>
  <w:style w:type="paragraph" w:styleId="Revision">
    <w:name w:val="Revision"/>
    <w:hidden/>
    <w:uiPriority w:val="99"/>
    <w:semiHidden/>
    <w:rsid w:val="00722DB0"/>
    <w:pPr>
      <w:spacing w:after="0" w:line="240" w:lineRule="auto"/>
    </w:pPr>
  </w:style>
  <w:style w:type="character" w:styleId="Hyperlink">
    <w:name w:val="Hyperlink"/>
    <w:basedOn w:val="DefaultParagraphFont"/>
    <w:uiPriority w:val="99"/>
    <w:unhideWhenUsed/>
    <w:rsid w:val="001574E2"/>
    <w:rPr>
      <w:color w:val="0000FF"/>
      <w:u w:val="single"/>
    </w:rPr>
  </w:style>
  <w:style w:type="character" w:styleId="UnresolvedMention">
    <w:name w:val="Unresolved Mention"/>
    <w:basedOn w:val="DefaultParagraphFont"/>
    <w:uiPriority w:val="99"/>
    <w:semiHidden/>
    <w:unhideWhenUsed/>
    <w:rsid w:val="006261E5"/>
    <w:rPr>
      <w:color w:val="605E5C"/>
      <w:shd w:val="clear" w:color="auto" w:fill="E1DFDD"/>
    </w:rPr>
  </w:style>
  <w:style w:type="paragraph" w:styleId="FootnoteText">
    <w:name w:val="footnote text"/>
    <w:basedOn w:val="Normal"/>
    <w:link w:val="FootnoteTextChar"/>
    <w:uiPriority w:val="99"/>
    <w:semiHidden/>
    <w:unhideWhenUsed/>
    <w:rsid w:val="00450BE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50BE1"/>
    <w:rPr>
      <w:sz w:val="20"/>
      <w:szCs w:val="20"/>
    </w:rPr>
  </w:style>
  <w:style w:type="character" w:styleId="FootnoteReference">
    <w:name w:val="footnote reference"/>
    <w:basedOn w:val="DefaultParagraphFont"/>
    <w:uiPriority w:val="99"/>
    <w:semiHidden/>
    <w:unhideWhenUsed/>
    <w:rsid w:val="00450BE1"/>
    <w:rPr>
      <w:vertAlign w:val="superscript"/>
    </w:rPr>
  </w:style>
  <w:style w:type="paragraph" w:styleId="Header">
    <w:name w:val="header"/>
    <w:basedOn w:val="Normal"/>
    <w:link w:val="HeaderChar"/>
    <w:uiPriority w:val="99"/>
    <w:unhideWhenUsed/>
    <w:rsid w:val="00A536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5361F"/>
  </w:style>
  <w:style w:type="paragraph" w:styleId="Footer">
    <w:name w:val="footer"/>
    <w:basedOn w:val="Normal"/>
    <w:link w:val="FooterChar"/>
    <w:uiPriority w:val="99"/>
    <w:unhideWhenUsed/>
    <w:rsid w:val="00A536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5361F"/>
  </w:style>
  <w:style w:type="table" w:styleId="TableGrid">
    <w:name w:val="Table Grid"/>
    <w:basedOn w:val="TableNormal"/>
    <w:uiPriority w:val="39"/>
    <w:rsid w:val="00A5361F"/>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93831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mailto:citizen.smitty@gmail.co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3" Type="http://schemas.openxmlformats.org/officeDocument/2006/relationships/hyperlink" Target="https://www.texastribune.org/2020/08/14/texas-schools-remote-internet-access/" TargetMode="External"/><Relationship Id="rId2" Type="http://schemas.openxmlformats.org/officeDocument/2006/relationships/hyperlink" Target="https://www.texastribune.org/2020/04/01/digital-divide-dire-consequences-texas/" TargetMode="External"/><Relationship Id="rId1" Type="http://schemas.openxmlformats.org/officeDocument/2006/relationships/hyperlink" Target="https://www.raponline.org/wp-content/uploads/2020/03/rap-roadmap-electric-transportation-model-legislation-2020-february.pdf" TargetMode="External"/><Relationship Id="rId5" Type="http://schemas.openxmlformats.org/officeDocument/2006/relationships/hyperlink" Target="https://interchange.puc.texas.gov/Documents/49125_17_1050900.PDF" TargetMode="External"/><Relationship Id="rId4" Type="http://schemas.openxmlformats.org/officeDocument/2006/relationships/hyperlink" Target="https://afdc.energy.gov/evi-pro-lit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E9842-DB16-4766-B0BC-E4558A727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2472</Words>
  <Characters>14097</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 Smitty Smith</dc:creator>
  <cp:keywords/>
  <dc:description/>
  <cp:lastModifiedBy>Laura Morrison</cp:lastModifiedBy>
  <cp:revision>2</cp:revision>
  <cp:lastPrinted>2020-08-27T13:36:00Z</cp:lastPrinted>
  <dcterms:created xsi:type="dcterms:W3CDTF">2020-08-28T18:21:00Z</dcterms:created>
  <dcterms:modified xsi:type="dcterms:W3CDTF">2020-08-28T18:21:00Z</dcterms:modified>
</cp:coreProperties>
</file>